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EB" w:rsidRDefault="00BB27EB" w:rsidP="00BB27EB">
      <w:pPr>
        <w:pStyle w:val="a9"/>
        <w:jc w:val="center"/>
        <w:rPr>
          <w:color w:val="000000"/>
        </w:rPr>
      </w:pPr>
    </w:p>
    <w:p w:rsidR="00D2314B" w:rsidRDefault="002E548F" w:rsidP="00BB27EB">
      <w:pPr>
        <w:pStyle w:val="a9"/>
        <w:jc w:val="center"/>
        <w:rPr>
          <w:color w:val="000000"/>
        </w:rPr>
      </w:pPr>
      <w:r w:rsidRPr="002E548F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26.75pt">
            <v:imagedata r:id="rId5" o:title="синий-магистр-лого-288x300"/>
          </v:shape>
        </w:pict>
      </w:r>
    </w:p>
    <w:p w:rsidR="00BB27EB" w:rsidRDefault="00BB27EB" w:rsidP="00BB27EB"/>
    <w:p w:rsidR="00214B91" w:rsidRDefault="00214B91" w:rsidP="00BB27EB"/>
    <w:p w:rsidR="00214B91" w:rsidRDefault="00214B91" w:rsidP="00214B91">
      <w:pPr>
        <w:pStyle w:val="a9"/>
        <w:jc w:val="right"/>
        <w:rPr>
          <w:rFonts w:ascii="Times New Roman" w:hAnsi="Times New Roman"/>
          <w:i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color w:val="000000"/>
          <w:sz w:val="22"/>
          <w:szCs w:val="22"/>
        </w:rPr>
        <w:t xml:space="preserve">Приказ № </w:t>
      </w:r>
      <w:r w:rsidR="00604657">
        <w:rPr>
          <w:rFonts w:ascii="Times New Roman" w:hAnsi="Times New Roman"/>
          <w:i w:val="0"/>
          <w:color w:val="000000"/>
          <w:sz w:val="22"/>
          <w:szCs w:val="22"/>
        </w:rPr>
        <w:t>0</w:t>
      </w:r>
      <w:r w:rsidR="00B6425E">
        <w:rPr>
          <w:rFonts w:ascii="Times New Roman" w:hAnsi="Times New Roman"/>
          <w:i w:val="0"/>
          <w:color w:val="000000"/>
          <w:sz w:val="22"/>
          <w:szCs w:val="22"/>
        </w:rPr>
        <w:t>7</w:t>
      </w:r>
      <w:r w:rsidR="00411EE3">
        <w:rPr>
          <w:rFonts w:ascii="Times New Roman" w:hAnsi="Times New Roman"/>
          <w:i w:val="0"/>
          <w:color w:val="000000"/>
          <w:sz w:val="22"/>
          <w:szCs w:val="22"/>
        </w:rPr>
        <w:t>-20</w:t>
      </w:r>
      <w:r w:rsidR="006E50D6">
        <w:rPr>
          <w:rFonts w:ascii="Times New Roman" w:hAnsi="Times New Roman"/>
          <w:i w:val="0"/>
          <w:color w:val="000000"/>
          <w:sz w:val="22"/>
          <w:szCs w:val="22"/>
        </w:rPr>
        <w:t>20</w:t>
      </w:r>
      <w:r w:rsidR="00411EE3">
        <w:rPr>
          <w:rFonts w:ascii="Times New Roman" w:hAnsi="Times New Roman"/>
          <w:i w:val="0"/>
          <w:color w:val="000000"/>
          <w:sz w:val="22"/>
          <w:szCs w:val="22"/>
        </w:rPr>
        <w:t xml:space="preserve"> от </w:t>
      </w:r>
      <w:r w:rsidR="00693478">
        <w:rPr>
          <w:rFonts w:ascii="Times New Roman" w:hAnsi="Times New Roman"/>
          <w:i w:val="0"/>
          <w:color w:val="000000"/>
          <w:sz w:val="22"/>
          <w:szCs w:val="22"/>
        </w:rPr>
        <w:t>25</w:t>
      </w:r>
      <w:r w:rsidR="00411EE3">
        <w:rPr>
          <w:rFonts w:ascii="Times New Roman" w:hAnsi="Times New Roman"/>
          <w:i w:val="0"/>
          <w:color w:val="000000"/>
          <w:sz w:val="22"/>
          <w:szCs w:val="22"/>
        </w:rPr>
        <w:t xml:space="preserve"> </w:t>
      </w:r>
      <w:r w:rsidR="001E03EF">
        <w:rPr>
          <w:rFonts w:ascii="Times New Roman" w:hAnsi="Times New Roman"/>
          <w:i w:val="0"/>
          <w:color w:val="000000"/>
          <w:sz w:val="22"/>
          <w:szCs w:val="22"/>
        </w:rPr>
        <w:t>февраля</w:t>
      </w:r>
      <w:r w:rsidR="00693478">
        <w:rPr>
          <w:rFonts w:ascii="Times New Roman" w:hAnsi="Times New Roman"/>
          <w:i w:val="0"/>
          <w:color w:val="000000"/>
          <w:sz w:val="22"/>
          <w:szCs w:val="22"/>
        </w:rPr>
        <w:t xml:space="preserve"> </w:t>
      </w:r>
      <w:r w:rsidR="00411EE3">
        <w:rPr>
          <w:rFonts w:ascii="Times New Roman" w:hAnsi="Times New Roman"/>
          <w:i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i w:val="0"/>
          <w:color w:val="000000"/>
          <w:sz w:val="22"/>
          <w:szCs w:val="22"/>
        </w:rPr>
        <w:t>20</w:t>
      </w:r>
      <w:r w:rsidR="00B6425E">
        <w:rPr>
          <w:rFonts w:ascii="Times New Roman" w:hAnsi="Times New Roman"/>
          <w:i w:val="0"/>
          <w:color w:val="000000"/>
          <w:sz w:val="22"/>
          <w:szCs w:val="22"/>
        </w:rPr>
        <w:t>20</w:t>
      </w:r>
      <w:r>
        <w:rPr>
          <w:rFonts w:ascii="Times New Roman" w:hAnsi="Times New Roman"/>
          <w:i w:val="0"/>
          <w:color w:val="000000"/>
          <w:sz w:val="22"/>
          <w:szCs w:val="22"/>
        </w:rPr>
        <w:t xml:space="preserve"> г.</w:t>
      </w:r>
    </w:p>
    <w:p w:rsidR="00214B91" w:rsidRPr="00BB27EB" w:rsidRDefault="00214B91" w:rsidP="00BB27EB"/>
    <w:p w:rsidR="00BB27EB" w:rsidRPr="00214B91" w:rsidRDefault="00BB27EB" w:rsidP="00BB27EB"/>
    <w:p w:rsidR="00D2314B" w:rsidRPr="00BB27EB" w:rsidRDefault="00D2314B" w:rsidP="005A7F96">
      <w:pPr>
        <w:pStyle w:val="a7"/>
        <w:rPr>
          <w:b/>
          <w:color w:val="252FF3"/>
        </w:rPr>
      </w:pPr>
      <w:r w:rsidRPr="00BB27EB">
        <w:rPr>
          <w:b/>
          <w:color w:val="252FF3"/>
        </w:rPr>
        <w:t xml:space="preserve">ПРЕСС-РЕЛИЗ </w:t>
      </w:r>
    </w:p>
    <w:p w:rsidR="00D2314B" w:rsidRPr="00BB27EB" w:rsidRDefault="00D2314B" w:rsidP="00467065">
      <w:pPr>
        <w:pStyle w:val="a7"/>
        <w:rPr>
          <w:b/>
          <w:color w:val="252FF3"/>
        </w:rPr>
      </w:pPr>
      <w:r w:rsidRPr="00BB27EB">
        <w:rPr>
          <w:b/>
          <w:color w:val="252FF3"/>
        </w:rPr>
        <w:t>МЕЖДУНАРОДНОГО КОНКУРСА «</w:t>
      </w:r>
      <w:r w:rsidR="00BB27EB" w:rsidRPr="00BB27EB">
        <w:rPr>
          <w:b/>
          <w:color w:val="252FF3"/>
          <w:lang w:val="en-US"/>
        </w:rPr>
        <w:t>MAGISTER</w:t>
      </w:r>
      <w:r w:rsidRPr="00BB27EB">
        <w:rPr>
          <w:b/>
          <w:color w:val="252FF3"/>
        </w:rPr>
        <w:t xml:space="preserve">» </w:t>
      </w:r>
      <w:r w:rsidRPr="00BB27EB">
        <w:rPr>
          <w:b/>
          <w:color w:val="252FF3"/>
          <w:sz w:val="32"/>
          <w:szCs w:val="32"/>
        </w:rPr>
        <w:t>(</w:t>
      </w:r>
      <w:r w:rsidR="00BB27EB" w:rsidRPr="00BB27EB">
        <w:rPr>
          <w:b/>
          <w:color w:val="252FF3"/>
          <w:sz w:val="32"/>
          <w:szCs w:val="32"/>
        </w:rPr>
        <w:t>20</w:t>
      </w:r>
      <w:r w:rsidR="00C60B43">
        <w:rPr>
          <w:b/>
          <w:color w:val="252FF3"/>
          <w:sz w:val="32"/>
          <w:szCs w:val="32"/>
        </w:rPr>
        <w:t>20</w:t>
      </w:r>
      <w:r w:rsidRPr="00BB27EB">
        <w:rPr>
          <w:b/>
          <w:color w:val="252FF3"/>
          <w:sz w:val="32"/>
          <w:szCs w:val="32"/>
        </w:rPr>
        <w:t>)</w:t>
      </w:r>
    </w:p>
    <w:p w:rsidR="004456D7" w:rsidRPr="004456D7" w:rsidRDefault="004456D7" w:rsidP="004456D7">
      <w:pPr>
        <w:pStyle w:val="2"/>
        <w:ind w:firstLine="426"/>
        <w:jc w:val="both"/>
        <w:rPr>
          <w:rFonts w:ascii="Cambria" w:hAnsi="Cambria"/>
          <w:spacing w:val="15"/>
          <w:sz w:val="28"/>
          <w:szCs w:val="28"/>
        </w:rPr>
      </w:pPr>
      <w:r w:rsidRPr="004456D7">
        <w:rPr>
          <w:rFonts w:ascii="Cambria" w:hAnsi="Cambria"/>
          <w:spacing w:val="15"/>
          <w:sz w:val="28"/>
          <w:szCs w:val="28"/>
        </w:rPr>
        <w:t>Информируем  Вас о результатах Международного конкурса «MAGISTER» перспективных замыслов и эффективных практик обучения, воспитания и социокультурного развития детей и молодежи в современном мире. Конкурс проводится под эгидой Международной славянской академии наук, образования, искусств и культуры.</w:t>
      </w:r>
    </w:p>
    <w:p w:rsidR="00EB374D" w:rsidRDefault="004456D7" w:rsidP="004456D7">
      <w:pPr>
        <w:pStyle w:val="2"/>
        <w:ind w:firstLine="426"/>
        <w:jc w:val="both"/>
        <w:rPr>
          <w:rFonts w:ascii="Cambria" w:hAnsi="Cambria"/>
          <w:spacing w:val="15"/>
          <w:sz w:val="28"/>
          <w:szCs w:val="28"/>
        </w:rPr>
      </w:pPr>
      <w:r w:rsidRPr="004456D7">
        <w:rPr>
          <w:rFonts w:ascii="Cambria" w:hAnsi="Cambria"/>
          <w:spacing w:val="15"/>
          <w:sz w:val="28"/>
          <w:szCs w:val="28"/>
        </w:rPr>
        <w:t>На конкурс  поступил</w:t>
      </w:r>
      <w:r w:rsidR="00C60B43">
        <w:rPr>
          <w:rFonts w:ascii="Cambria" w:hAnsi="Cambria"/>
          <w:spacing w:val="15"/>
          <w:sz w:val="28"/>
          <w:szCs w:val="28"/>
        </w:rPr>
        <w:t>и</w:t>
      </w:r>
      <w:r w:rsidRPr="004456D7">
        <w:rPr>
          <w:rFonts w:ascii="Cambria" w:hAnsi="Cambria"/>
          <w:spacing w:val="15"/>
          <w:sz w:val="28"/>
          <w:szCs w:val="28"/>
        </w:rPr>
        <w:t xml:space="preserve">  работ</w:t>
      </w:r>
      <w:r w:rsidR="00C60B43">
        <w:rPr>
          <w:rFonts w:ascii="Cambria" w:hAnsi="Cambria"/>
          <w:spacing w:val="15"/>
          <w:sz w:val="28"/>
          <w:szCs w:val="28"/>
        </w:rPr>
        <w:t>ы</w:t>
      </w:r>
      <w:r w:rsidRPr="004456D7">
        <w:rPr>
          <w:rFonts w:ascii="Cambria" w:hAnsi="Cambria"/>
          <w:spacing w:val="15"/>
          <w:sz w:val="28"/>
          <w:szCs w:val="28"/>
        </w:rPr>
        <w:t xml:space="preserve"> из  </w:t>
      </w:r>
      <w:r w:rsidR="002150F7">
        <w:rPr>
          <w:rFonts w:ascii="Cambria" w:hAnsi="Cambria"/>
          <w:spacing w:val="15"/>
          <w:sz w:val="28"/>
          <w:szCs w:val="28"/>
        </w:rPr>
        <w:t xml:space="preserve">Астраханской, </w:t>
      </w:r>
      <w:r w:rsidRPr="004456D7">
        <w:rPr>
          <w:rFonts w:ascii="Cambria" w:hAnsi="Cambria"/>
          <w:spacing w:val="15"/>
          <w:sz w:val="28"/>
          <w:szCs w:val="28"/>
        </w:rPr>
        <w:t xml:space="preserve">Белгородской, Иркутской, </w:t>
      </w:r>
      <w:r w:rsidR="002150F7">
        <w:rPr>
          <w:rFonts w:ascii="Cambria" w:hAnsi="Cambria"/>
          <w:spacing w:val="15"/>
          <w:sz w:val="28"/>
          <w:szCs w:val="28"/>
        </w:rPr>
        <w:t xml:space="preserve">Калининградской, </w:t>
      </w:r>
      <w:r w:rsidRPr="004456D7">
        <w:rPr>
          <w:rFonts w:ascii="Cambria" w:hAnsi="Cambria"/>
          <w:spacing w:val="15"/>
          <w:sz w:val="28"/>
          <w:szCs w:val="28"/>
        </w:rPr>
        <w:t xml:space="preserve">Кемеровской, </w:t>
      </w:r>
      <w:r w:rsidR="00A967AD">
        <w:rPr>
          <w:rFonts w:ascii="Cambria" w:hAnsi="Cambria"/>
          <w:spacing w:val="15"/>
          <w:sz w:val="28"/>
          <w:szCs w:val="28"/>
        </w:rPr>
        <w:t>Мурманской</w:t>
      </w:r>
      <w:r w:rsidR="002150F7">
        <w:rPr>
          <w:rFonts w:ascii="Cambria" w:hAnsi="Cambria"/>
          <w:spacing w:val="15"/>
          <w:sz w:val="28"/>
          <w:szCs w:val="28"/>
        </w:rPr>
        <w:t xml:space="preserve">, </w:t>
      </w:r>
      <w:r w:rsidRPr="004456D7">
        <w:rPr>
          <w:rFonts w:ascii="Cambria" w:hAnsi="Cambria"/>
          <w:spacing w:val="15"/>
          <w:sz w:val="28"/>
          <w:szCs w:val="28"/>
        </w:rPr>
        <w:t xml:space="preserve"> Нижегородской, Новосибирской, Ростовской, </w:t>
      </w:r>
      <w:r w:rsidR="00A967AD">
        <w:rPr>
          <w:rFonts w:ascii="Cambria" w:hAnsi="Cambria"/>
          <w:spacing w:val="15"/>
          <w:sz w:val="28"/>
          <w:szCs w:val="28"/>
        </w:rPr>
        <w:t xml:space="preserve">Самарской, Томской, Тюменской </w:t>
      </w:r>
      <w:r w:rsidRPr="004456D7">
        <w:rPr>
          <w:rFonts w:ascii="Cambria" w:hAnsi="Cambria"/>
          <w:spacing w:val="15"/>
          <w:sz w:val="28"/>
          <w:szCs w:val="28"/>
        </w:rPr>
        <w:t xml:space="preserve">областей; Алтайского, Забайкальского, Красноярского, Ставропольского краев;  Республики Башкортостан, Коми, </w:t>
      </w:r>
      <w:r w:rsidR="00A967AD">
        <w:rPr>
          <w:rFonts w:ascii="Cambria" w:hAnsi="Cambria"/>
          <w:spacing w:val="15"/>
          <w:sz w:val="28"/>
          <w:szCs w:val="28"/>
        </w:rPr>
        <w:t xml:space="preserve">Татарстан, </w:t>
      </w:r>
      <w:r w:rsidRPr="004456D7">
        <w:rPr>
          <w:rFonts w:ascii="Cambria" w:hAnsi="Cambria"/>
          <w:spacing w:val="15"/>
          <w:sz w:val="28"/>
          <w:szCs w:val="28"/>
        </w:rPr>
        <w:t xml:space="preserve">Удмуртии; Ханты-Мансийского </w:t>
      </w:r>
      <w:proofErr w:type="spellStart"/>
      <w:r w:rsidRPr="004456D7">
        <w:rPr>
          <w:rFonts w:ascii="Cambria" w:hAnsi="Cambria"/>
          <w:spacing w:val="15"/>
          <w:sz w:val="28"/>
          <w:szCs w:val="28"/>
        </w:rPr>
        <w:t>АО-Югра</w:t>
      </w:r>
      <w:proofErr w:type="spellEnd"/>
      <w:r w:rsidRPr="004456D7">
        <w:rPr>
          <w:rFonts w:ascii="Cambria" w:hAnsi="Cambria"/>
          <w:spacing w:val="15"/>
          <w:sz w:val="28"/>
          <w:szCs w:val="28"/>
        </w:rPr>
        <w:t xml:space="preserve">, Ямало-Ненецкого АО (Российская Федерация); </w:t>
      </w:r>
      <w:proofErr w:type="spellStart"/>
      <w:r w:rsidR="001762B6">
        <w:rPr>
          <w:rFonts w:ascii="Cambria" w:hAnsi="Cambria"/>
          <w:spacing w:val="15"/>
          <w:sz w:val="28"/>
          <w:szCs w:val="28"/>
        </w:rPr>
        <w:t>Кустонайская</w:t>
      </w:r>
      <w:proofErr w:type="spellEnd"/>
      <w:r w:rsidR="001762B6">
        <w:rPr>
          <w:rFonts w:ascii="Cambria" w:hAnsi="Cambria"/>
          <w:spacing w:val="15"/>
          <w:sz w:val="28"/>
          <w:szCs w:val="28"/>
        </w:rPr>
        <w:t xml:space="preserve"> область (Казахстан)</w:t>
      </w:r>
      <w:r w:rsidRPr="004456D7">
        <w:rPr>
          <w:rFonts w:ascii="Cambria" w:hAnsi="Cambria"/>
          <w:spacing w:val="15"/>
          <w:sz w:val="28"/>
          <w:szCs w:val="28"/>
        </w:rPr>
        <w:t xml:space="preserve"> </w:t>
      </w:r>
    </w:p>
    <w:p w:rsidR="00D2314B" w:rsidRDefault="004456D7" w:rsidP="004456D7">
      <w:pPr>
        <w:pStyle w:val="2"/>
        <w:ind w:firstLine="426"/>
        <w:jc w:val="both"/>
        <w:rPr>
          <w:rFonts w:ascii="Cambria" w:hAnsi="Cambria"/>
          <w:spacing w:val="15"/>
          <w:sz w:val="28"/>
          <w:szCs w:val="28"/>
        </w:rPr>
      </w:pPr>
      <w:r w:rsidRPr="004456D7">
        <w:rPr>
          <w:rFonts w:ascii="Cambria" w:hAnsi="Cambria"/>
          <w:spacing w:val="15"/>
          <w:sz w:val="28"/>
          <w:szCs w:val="28"/>
        </w:rPr>
        <w:t xml:space="preserve">Присуждены награды: </w:t>
      </w:r>
      <w:r w:rsidR="000B5849" w:rsidRPr="004456D7">
        <w:rPr>
          <w:rFonts w:ascii="Cambria" w:hAnsi="Cambria"/>
          <w:spacing w:val="15"/>
          <w:sz w:val="28"/>
          <w:szCs w:val="28"/>
        </w:rPr>
        <w:t xml:space="preserve">золотая медаль – </w:t>
      </w:r>
      <w:r w:rsidR="000B5849">
        <w:rPr>
          <w:rFonts w:ascii="Cambria" w:hAnsi="Cambria"/>
          <w:spacing w:val="15"/>
          <w:sz w:val="28"/>
          <w:szCs w:val="28"/>
        </w:rPr>
        <w:t xml:space="preserve">14, </w:t>
      </w:r>
      <w:r w:rsidR="000B5849" w:rsidRPr="004456D7">
        <w:rPr>
          <w:rFonts w:ascii="Cambria" w:hAnsi="Cambria"/>
          <w:spacing w:val="15"/>
          <w:sz w:val="28"/>
          <w:szCs w:val="28"/>
        </w:rPr>
        <w:t>серебряная медаль –</w:t>
      </w:r>
      <w:r w:rsidR="000B5849">
        <w:rPr>
          <w:rFonts w:ascii="Cambria" w:hAnsi="Cambria"/>
          <w:spacing w:val="15"/>
          <w:sz w:val="28"/>
          <w:szCs w:val="28"/>
        </w:rPr>
        <w:t xml:space="preserve"> 4</w:t>
      </w:r>
      <w:r w:rsidR="000B5849" w:rsidRPr="004456D7">
        <w:rPr>
          <w:rFonts w:ascii="Cambria" w:hAnsi="Cambria"/>
          <w:spacing w:val="15"/>
          <w:sz w:val="28"/>
          <w:szCs w:val="28"/>
        </w:rPr>
        <w:t xml:space="preserve">. </w:t>
      </w:r>
      <w:r w:rsidRPr="004456D7">
        <w:rPr>
          <w:rFonts w:ascii="Cambria" w:hAnsi="Cambria"/>
          <w:spacing w:val="15"/>
          <w:sz w:val="28"/>
          <w:szCs w:val="28"/>
        </w:rPr>
        <w:t xml:space="preserve">диплом лауреата – </w:t>
      </w:r>
      <w:r w:rsidR="000B5849">
        <w:rPr>
          <w:rFonts w:ascii="Cambria" w:hAnsi="Cambria"/>
          <w:spacing w:val="15"/>
          <w:sz w:val="28"/>
          <w:szCs w:val="28"/>
        </w:rPr>
        <w:t xml:space="preserve">7. </w:t>
      </w:r>
      <w:r w:rsidRPr="004456D7">
        <w:rPr>
          <w:rFonts w:ascii="Cambria" w:hAnsi="Cambria"/>
          <w:spacing w:val="15"/>
          <w:sz w:val="28"/>
          <w:szCs w:val="28"/>
        </w:rPr>
        <w:t xml:space="preserve"> Сертификаты участия получили </w:t>
      </w:r>
      <w:r w:rsidR="000B5849">
        <w:rPr>
          <w:rFonts w:ascii="Cambria" w:hAnsi="Cambria"/>
          <w:spacing w:val="15"/>
          <w:sz w:val="28"/>
          <w:szCs w:val="28"/>
        </w:rPr>
        <w:t>6</w:t>
      </w:r>
      <w:r w:rsidRPr="004456D7">
        <w:rPr>
          <w:rFonts w:ascii="Cambria" w:hAnsi="Cambria"/>
          <w:spacing w:val="15"/>
          <w:sz w:val="28"/>
          <w:szCs w:val="28"/>
        </w:rPr>
        <w:t xml:space="preserve"> конкурсанта.</w:t>
      </w:r>
    </w:p>
    <w:p w:rsidR="00A967AD" w:rsidRPr="00A967AD" w:rsidRDefault="00A967AD" w:rsidP="00A967AD"/>
    <w:p w:rsidR="00D2314B" w:rsidRPr="00BB27EB" w:rsidRDefault="00D2314B" w:rsidP="005A7F96">
      <w:pPr>
        <w:pStyle w:val="a9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1E03EF" w:rsidRDefault="001E03EF" w:rsidP="004456D7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252FF3"/>
          <w:sz w:val="32"/>
          <w:szCs w:val="32"/>
        </w:rPr>
      </w:pPr>
    </w:p>
    <w:p w:rsidR="00D2314B" w:rsidRPr="00D92D08" w:rsidRDefault="00D2314B" w:rsidP="004456D7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252FF3"/>
          <w:sz w:val="32"/>
          <w:szCs w:val="32"/>
        </w:rPr>
      </w:pPr>
      <w:r w:rsidRPr="00D92D08">
        <w:rPr>
          <w:rFonts w:ascii="Times New Roman" w:hAnsi="Times New Roman"/>
          <w:b/>
          <w:color w:val="252FF3"/>
          <w:sz w:val="32"/>
          <w:szCs w:val="32"/>
        </w:rPr>
        <w:lastRenderedPageBreak/>
        <w:t>СПИСОК</w:t>
      </w:r>
    </w:p>
    <w:p w:rsidR="00D2314B" w:rsidRPr="00D92D08" w:rsidRDefault="00D2314B" w:rsidP="00B51EE1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252FF3"/>
          <w:sz w:val="32"/>
          <w:szCs w:val="32"/>
        </w:rPr>
      </w:pPr>
      <w:r w:rsidRPr="00D92D08">
        <w:rPr>
          <w:rFonts w:ascii="Times New Roman" w:hAnsi="Times New Roman"/>
          <w:b/>
          <w:color w:val="252FF3"/>
          <w:sz w:val="32"/>
          <w:szCs w:val="32"/>
        </w:rPr>
        <w:t>победителей   (золотых медалистов)</w:t>
      </w:r>
    </w:p>
    <w:p w:rsidR="00D2314B" w:rsidRDefault="00D2314B" w:rsidP="00B51EE1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252FF3"/>
          <w:sz w:val="32"/>
          <w:szCs w:val="32"/>
        </w:rPr>
      </w:pPr>
      <w:r w:rsidRPr="00D92D08">
        <w:rPr>
          <w:rFonts w:ascii="Times New Roman" w:hAnsi="Times New Roman"/>
          <w:b/>
          <w:color w:val="252FF3"/>
          <w:sz w:val="32"/>
          <w:szCs w:val="32"/>
        </w:rPr>
        <w:t>Международного конкурса «</w:t>
      </w:r>
      <w:r w:rsidR="00D92D08">
        <w:rPr>
          <w:rFonts w:ascii="Times New Roman" w:hAnsi="Times New Roman"/>
          <w:b/>
          <w:color w:val="252FF3"/>
          <w:sz w:val="32"/>
          <w:szCs w:val="32"/>
          <w:lang w:val="en-US"/>
        </w:rPr>
        <w:t>MAGISTER</w:t>
      </w:r>
      <w:r w:rsidRPr="00D92D08">
        <w:rPr>
          <w:rFonts w:ascii="Times New Roman" w:hAnsi="Times New Roman"/>
          <w:b/>
          <w:color w:val="252FF3"/>
          <w:sz w:val="32"/>
          <w:szCs w:val="32"/>
        </w:rPr>
        <w:t>»</w:t>
      </w:r>
    </w:p>
    <w:p w:rsidR="00971F16" w:rsidRDefault="00971F16" w:rsidP="00971F16">
      <w:pPr>
        <w:pStyle w:val="a9"/>
        <w:jc w:val="right"/>
        <w:rPr>
          <w:b/>
          <w:i w:val="0"/>
          <w:color w:val="000000"/>
          <w:sz w:val="22"/>
          <w:szCs w:val="22"/>
        </w:rPr>
      </w:pPr>
    </w:p>
    <w:p w:rsidR="00B51EE1" w:rsidRDefault="00444A17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ЯНВАРЬ-ФЕВРАЛЬ</w:t>
      </w:r>
      <w:r w:rsidR="0098244C">
        <w:rPr>
          <w:rFonts w:ascii="Times New Roman" w:hAnsi="Times New Roman"/>
          <w:b/>
          <w:sz w:val="28"/>
          <w:szCs w:val="28"/>
          <w:u w:val="single"/>
        </w:rPr>
        <w:t>-МАРТ</w:t>
      </w:r>
      <w:r w:rsidR="00F50135">
        <w:rPr>
          <w:rFonts w:ascii="Times New Roman" w:hAnsi="Times New Roman"/>
          <w:b/>
          <w:sz w:val="28"/>
          <w:szCs w:val="28"/>
          <w:u w:val="single"/>
        </w:rPr>
        <w:t>-ИЮНЬ</w:t>
      </w:r>
      <w:r w:rsidR="00433B56">
        <w:rPr>
          <w:rFonts w:ascii="Times New Roman" w:hAnsi="Times New Roman"/>
          <w:b/>
          <w:sz w:val="28"/>
          <w:szCs w:val="28"/>
          <w:u w:val="single"/>
        </w:rPr>
        <w:t>-</w:t>
      </w:r>
      <w:r w:rsidR="00F50135">
        <w:rPr>
          <w:rFonts w:ascii="Times New Roman" w:hAnsi="Times New Roman"/>
          <w:b/>
          <w:sz w:val="28"/>
          <w:szCs w:val="28"/>
          <w:u w:val="single"/>
        </w:rPr>
        <w:t>ИЮЛЬ</w:t>
      </w:r>
      <w:r w:rsidR="00433B56">
        <w:rPr>
          <w:rFonts w:ascii="Times New Roman" w:hAnsi="Times New Roman"/>
          <w:b/>
          <w:sz w:val="28"/>
          <w:szCs w:val="28"/>
          <w:u w:val="single"/>
        </w:rPr>
        <w:t>-АВГКСТ-СЕНТЯБРЬ</w:t>
      </w:r>
    </w:p>
    <w:p w:rsidR="00971F16" w:rsidRDefault="00971F16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B374D" w:rsidRDefault="00EB374D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374D">
        <w:rPr>
          <w:rFonts w:ascii="Times New Roman" w:hAnsi="Times New Roman"/>
          <w:b/>
          <w:sz w:val="28"/>
          <w:szCs w:val="28"/>
        </w:rPr>
        <w:t>ГОРИНА Ю.А., КАСЬЯНОВА А.В.,  ДЬЯКОНОВА Е.Б. -  МБ ДОУ «Детский сад № 247» (г. Новокузнецк) в номинации «Методика» за использование эффективных средств развития воспитанников и комплект материалов «Комплексный  подход  в  решении  коррекции  и  развитии  речи  дошкольников»</w:t>
      </w:r>
    </w:p>
    <w:p w:rsidR="00EB374D" w:rsidRDefault="00EB374D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177AA" w:rsidRDefault="00C60B43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0B43">
        <w:rPr>
          <w:rFonts w:ascii="Times New Roman" w:hAnsi="Times New Roman"/>
          <w:b/>
          <w:sz w:val="28"/>
          <w:szCs w:val="28"/>
        </w:rPr>
        <w:t xml:space="preserve">МБДОУ Детский сад № 5 «Лучик» (г. Прокопьевск) в номинации «Методика» за Авторское многофункциональное наглядно-дидактическое пособие «Умный дом», отражающее творческий подход к использованию эффективных средств развития воспитанников (авторы -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Бабичева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А.В.,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Дехант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Л.Н., Фокина Л.И.)</w:t>
      </w:r>
    </w:p>
    <w:p w:rsidR="00C60B43" w:rsidRDefault="00C60B43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60B43" w:rsidRDefault="00C60B43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0B43">
        <w:rPr>
          <w:rFonts w:ascii="Times New Roman" w:hAnsi="Times New Roman"/>
          <w:b/>
          <w:sz w:val="28"/>
          <w:szCs w:val="28"/>
        </w:rPr>
        <w:t xml:space="preserve">МАДОУ «Детский сад № 48» (г.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Северск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)  в номинации «Методика» за использование игры в шахматы как продуктивно-насыщенного компонента в образовательном процессе и Проект «Шахматная страна» с приложениями (авторы проекта - Арутюнян Л.В.,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Ядрышникова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Н.А., Булкина В.В.; авторы приложений -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Хацкалёва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Г.А., Копосова А.В.,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Передумова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С.В., Зиновьева С.В.,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Твердовская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Н.В., Алексеева И.А., Снегирева Е.В., Малышева Н.М., Хабибуллина М.М.,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Угринская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Н.Н., Борисова И.В.,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Колмакова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Е.О.)</w:t>
      </w:r>
    </w:p>
    <w:p w:rsidR="000B5849" w:rsidRDefault="000B5849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5849" w:rsidRDefault="000B5849" w:rsidP="000B5849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251C">
        <w:rPr>
          <w:rFonts w:ascii="Times New Roman" w:hAnsi="Times New Roman"/>
          <w:b/>
          <w:sz w:val="28"/>
          <w:szCs w:val="28"/>
        </w:rPr>
        <w:t xml:space="preserve">«Хореографическая школа «Карнавал» </w:t>
      </w:r>
      <w:r>
        <w:rPr>
          <w:rFonts w:ascii="Times New Roman" w:hAnsi="Times New Roman"/>
          <w:b/>
          <w:sz w:val="28"/>
          <w:szCs w:val="28"/>
        </w:rPr>
        <w:t>(</w:t>
      </w:r>
      <w:r w:rsidRPr="005C251C">
        <w:rPr>
          <w:rFonts w:ascii="Times New Roman" w:hAnsi="Times New Roman"/>
          <w:b/>
          <w:sz w:val="28"/>
          <w:szCs w:val="28"/>
        </w:rPr>
        <w:t xml:space="preserve">г. </w:t>
      </w:r>
      <w:proofErr w:type="spellStart"/>
      <w:r w:rsidRPr="005C251C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у</w:t>
      </w:r>
      <w:r w:rsidRPr="005C251C">
        <w:rPr>
          <w:rFonts w:ascii="Times New Roman" w:hAnsi="Times New Roman"/>
          <w:b/>
          <w:sz w:val="28"/>
          <w:szCs w:val="28"/>
        </w:rPr>
        <w:t>ст</w:t>
      </w:r>
      <w:r>
        <w:rPr>
          <w:rFonts w:ascii="Times New Roman" w:hAnsi="Times New Roman"/>
          <w:b/>
          <w:sz w:val="28"/>
          <w:szCs w:val="28"/>
        </w:rPr>
        <w:t>о</w:t>
      </w:r>
      <w:r w:rsidRPr="005C251C">
        <w:rPr>
          <w:rFonts w:ascii="Times New Roman" w:hAnsi="Times New Roman"/>
          <w:b/>
          <w:sz w:val="28"/>
          <w:szCs w:val="28"/>
        </w:rPr>
        <w:t>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B5849">
        <w:rPr>
          <w:rFonts w:ascii="Times New Roman" w:hAnsi="Times New Roman"/>
          <w:b/>
          <w:sz w:val="28"/>
          <w:szCs w:val="28"/>
        </w:rPr>
        <w:t>/</w:t>
      </w:r>
      <w:r w:rsidRPr="005C251C">
        <w:rPr>
          <w:rFonts w:ascii="Times New Roman" w:hAnsi="Times New Roman"/>
          <w:b/>
          <w:sz w:val="28"/>
          <w:szCs w:val="28"/>
        </w:rPr>
        <w:t xml:space="preserve"> Казахстан) - в номинации «Творческие способности и одаренность» за </w:t>
      </w:r>
      <w:r>
        <w:rPr>
          <w:rFonts w:ascii="Times New Roman" w:hAnsi="Times New Roman"/>
          <w:b/>
          <w:sz w:val="28"/>
          <w:szCs w:val="28"/>
        </w:rPr>
        <w:t>комплект методических материалов по ф</w:t>
      </w:r>
      <w:r w:rsidRPr="005C251C">
        <w:rPr>
          <w:rFonts w:ascii="Times New Roman" w:hAnsi="Times New Roman"/>
          <w:b/>
          <w:sz w:val="28"/>
          <w:szCs w:val="28"/>
        </w:rPr>
        <w:t>ормировани</w:t>
      </w:r>
      <w:r>
        <w:rPr>
          <w:rFonts w:ascii="Times New Roman" w:hAnsi="Times New Roman"/>
          <w:b/>
          <w:sz w:val="28"/>
          <w:szCs w:val="28"/>
        </w:rPr>
        <w:t>ю</w:t>
      </w:r>
      <w:r w:rsidRPr="005C251C">
        <w:rPr>
          <w:rFonts w:ascii="Times New Roman" w:hAnsi="Times New Roman"/>
          <w:b/>
          <w:sz w:val="28"/>
          <w:szCs w:val="28"/>
        </w:rPr>
        <w:t xml:space="preserve"> творческой одаренности  детей в условиях инновационной хореографической школы (авторы -  </w:t>
      </w:r>
      <w:proofErr w:type="spellStart"/>
      <w:r w:rsidRPr="005C251C">
        <w:rPr>
          <w:rFonts w:ascii="Times New Roman" w:hAnsi="Times New Roman"/>
          <w:b/>
          <w:sz w:val="28"/>
          <w:szCs w:val="28"/>
        </w:rPr>
        <w:t>Дайкер</w:t>
      </w:r>
      <w:proofErr w:type="spellEnd"/>
      <w:r w:rsidRPr="005C251C">
        <w:rPr>
          <w:rFonts w:ascii="Times New Roman" w:hAnsi="Times New Roman"/>
          <w:b/>
          <w:sz w:val="28"/>
          <w:szCs w:val="28"/>
        </w:rPr>
        <w:t xml:space="preserve"> А.Ф., </w:t>
      </w:r>
      <w:proofErr w:type="spellStart"/>
      <w:r w:rsidRPr="005C251C">
        <w:rPr>
          <w:rFonts w:ascii="Times New Roman" w:hAnsi="Times New Roman"/>
          <w:b/>
          <w:sz w:val="28"/>
          <w:szCs w:val="28"/>
        </w:rPr>
        <w:t>Фахрутдинов</w:t>
      </w:r>
      <w:proofErr w:type="spellEnd"/>
      <w:r w:rsidRPr="005C251C">
        <w:rPr>
          <w:rFonts w:ascii="Times New Roman" w:hAnsi="Times New Roman"/>
          <w:b/>
          <w:sz w:val="28"/>
          <w:szCs w:val="28"/>
        </w:rPr>
        <w:t xml:space="preserve"> Ш.А., Демченко Л.А.)</w:t>
      </w:r>
    </w:p>
    <w:p w:rsidR="000B5849" w:rsidRDefault="000B5849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60B43" w:rsidRDefault="00C60B43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0B43">
        <w:rPr>
          <w:rFonts w:ascii="Times New Roman" w:hAnsi="Times New Roman"/>
          <w:b/>
          <w:sz w:val="28"/>
          <w:szCs w:val="28"/>
        </w:rPr>
        <w:t xml:space="preserve">МБДОУ «Детский сад № 55» (г.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Северск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)  в номинации «Художественно-эстетическое образование» за актуализацию и формирование эстетического восприятия окружающего мира в детской среде и оригинальный проект «Красота спасет мир» по изготовлению костюмов, головных уборов, бижутерии и аксессуаров из бросового материала (авторы -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Набока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Л.С, Пичугина Л.А., Сорокина Т.А., Фролова С.В., Тихоненко А.А.)</w:t>
      </w:r>
    </w:p>
    <w:p w:rsidR="00C60B43" w:rsidRDefault="00C60B43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60B43" w:rsidRDefault="00C60B43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0B43">
        <w:rPr>
          <w:rFonts w:ascii="Times New Roman" w:hAnsi="Times New Roman"/>
          <w:b/>
          <w:sz w:val="28"/>
          <w:szCs w:val="28"/>
        </w:rPr>
        <w:t xml:space="preserve">МБ  ДОУ    Детский    сад № 58 (г. Новокузнецк) за Дополнительную общеобразовательную программу по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эколого-валеологическому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воспитанию «Природа и Я – лучшие друзья», раскрывающую непрерывную образовательную деятельность по формированию в детской среде осознанно-правильного отношения к природным явлениям и объектам окружающего мира (авторы - Казакова И.В., Куракина А.А.,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Варавина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М.В.,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Лучникова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С.В.)</w:t>
      </w:r>
    </w:p>
    <w:p w:rsidR="00C60B43" w:rsidRDefault="00C60B43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60B43" w:rsidRDefault="00C60B43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60B43">
        <w:rPr>
          <w:rFonts w:ascii="Times New Roman" w:hAnsi="Times New Roman"/>
          <w:b/>
          <w:sz w:val="28"/>
          <w:szCs w:val="28"/>
        </w:rPr>
        <w:t>Мумбер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О.В. - МБДОУ № 62, Бирюкова И.В. - МБДОУ № 65, Герасименко С.Г. - МАДОУ № 6, Ершова Н.С. - МАДОУ 61,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Ильдякова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И.С. - МАДОУ № 95,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Леушкина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Е.В. - МАДОУ № 55, Сафонова Н.И. - МАДОУ № 8,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Толова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И.М. - МАДОУ № 57, Усова А..В. - МАДОУ № 55,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Фенько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Е.В. - МАДОУ № 102,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Шепелева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ЛН. - МАДОУ № 55, Шумилина С.В. - МАДОУ № 57 (г. Томск)  в номинации «Художественно-эстетическое образование» за комплект материалов «Дошкольная пантомима от А до Я», раскрывающих педагогический потенциал театрализованной деятельности в условиях ДОО</w:t>
      </w:r>
    </w:p>
    <w:p w:rsidR="00C60B43" w:rsidRDefault="00C60B43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60B43" w:rsidRDefault="00C60B43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0B43">
        <w:rPr>
          <w:rFonts w:ascii="Times New Roman" w:hAnsi="Times New Roman"/>
          <w:b/>
          <w:sz w:val="28"/>
          <w:szCs w:val="28"/>
        </w:rPr>
        <w:t xml:space="preserve">МАДОУ  ЦРР - детский сад № 146 (г. Тюмень) в номинации «Управление» за Методическое пособие для практических работников дошкольных образовательных учреждений «Повышение педагогического мастерства педагогов через систему психолого-педагогических мероприятий в условиях реализации ФГОС ДО» (авторы - Торопыгина Е.П.,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Беломоина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И.Н., Белова О.А.,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Карюкина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Н.А)</w:t>
      </w:r>
    </w:p>
    <w:p w:rsidR="00C60B43" w:rsidRDefault="00C60B43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60B43" w:rsidRDefault="00C60B43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0B43">
        <w:rPr>
          <w:rFonts w:ascii="Times New Roman" w:hAnsi="Times New Roman"/>
          <w:b/>
          <w:sz w:val="28"/>
          <w:szCs w:val="28"/>
        </w:rPr>
        <w:t xml:space="preserve">МБДОУ  Детский сад  № 195 (г. Барнаул)  в номинации «Краеведение» за проект «Мои родники - Алтай!» с приложениями - «Прогулки по улицам поселка Центральный», «Моя Родина - Барнаул»; «Алтай – хлеборобный край», «Красная книга Алтайского края», «Аптека под ногами», «Игры наших бабушек и дедушек» (авторы - Большакова В.И., Беспалова И.В.,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Андриенко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Е.Г., Кузнецова А.С., Кирикова С.С., Лазуткина И.Б.,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Нескоромных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Н.А.)</w:t>
      </w:r>
    </w:p>
    <w:p w:rsidR="00C60B43" w:rsidRDefault="00C60B43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60B43" w:rsidRDefault="00C60B43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0B43">
        <w:rPr>
          <w:rFonts w:ascii="Times New Roman" w:hAnsi="Times New Roman"/>
          <w:b/>
          <w:sz w:val="28"/>
          <w:szCs w:val="28"/>
        </w:rPr>
        <w:t>МКДОУ Детский сад № 502 (г. Новосибирск) в номинации «Инклюзивное образование» за Программу «Росток» психомоторной коррекции в системе комплексного психолого-педагогического сопровождения детей с ОВЗ  (автор-разработчик - Калашникова Ю.Ю.)</w:t>
      </w:r>
    </w:p>
    <w:p w:rsidR="00C60B43" w:rsidRDefault="00C60B43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1762" w:rsidRDefault="00C60B43" w:rsidP="00411762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0B43">
        <w:rPr>
          <w:rFonts w:ascii="Times New Roman" w:hAnsi="Times New Roman"/>
          <w:b/>
          <w:sz w:val="28"/>
          <w:szCs w:val="28"/>
        </w:rPr>
        <w:t xml:space="preserve">Детский сад «Княженика» ООО «Газпром добыча Уренгой» (г. Новый Уренгой ЯНАО) в номинации «Методика» за использование эффективных практик развития воспитанников и комплект материалов «Технология развития эмоционально-волевых свойств личности детей средствами подвижных игр» (авторы - Шумилова Н.Н., Глущенко В.В., Чечет Н.В.,  Черкасова Н.Н., Пименова А.В., Шаронова М.Н., </w:t>
      </w:r>
      <w:proofErr w:type="spellStart"/>
      <w:r w:rsidRPr="00C60B43">
        <w:rPr>
          <w:rFonts w:ascii="Times New Roman" w:hAnsi="Times New Roman"/>
          <w:b/>
          <w:sz w:val="28"/>
          <w:szCs w:val="28"/>
        </w:rPr>
        <w:t>Аязгулова</w:t>
      </w:r>
      <w:proofErr w:type="spellEnd"/>
      <w:r w:rsidRPr="00C60B43">
        <w:rPr>
          <w:rFonts w:ascii="Times New Roman" w:hAnsi="Times New Roman"/>
          <w:b/>
          <w:sz w:val="28"/>
          <w:szCs w:val="28"/>
        </w:rPr>
        <w:t xml:space="preserve"> О.И., Ивашкова Л.Л.)</w:t>
      </w:r>
    </w:p>
    <w:p w:rsidR="00411762" w:rsidRDefault="00411762" w:rsidP="00411762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1762" w:rsidRDefault="00411762" w:rsidP="00411762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1762">
        <w:rPr>
          <w:rFonts w:ascii="Times New Roman" w:hAnsi="Times New Roman"/>
          <w:b/>
          <w:sz w:val="28"/>
          <w:szCs w:val="28"/>
        </w:rPr>
        <w:t xml:space="preserve">КАДИЕВА </w:t>
      </w:r>
      <w:proofErr w:type="spellStart"/>
      <w:r w:rsidRPr="00411762">
        <w:rPr>
          <w:rFonts w:ascii="Times New Roman" w:hAnsi="Times New Roman"/>
          <w:b/>
          <w:sz w:val="28"/>
          <w:szCs w:val="28"/>
        </w:rPr>
        <w:t>Фарида</w:t>
      </w:r>
      <w:proofErr w:type="spellEnd"/>
      <w:r w:rsidRPr="004117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11762">
        <w:rPr>
          <w:rFonts w:ascii="Times New Roman" w:hAnsi="Times New Roman"/>
          <w:b/>
          <w:sz w:val="28"/>
          <w:szCs w:val="28"/>
        </w:rPr>
        <w:t>Устархановна</w:t>
      </w:r>
      <w:proofErr w:type="spellEnd"/>
      <w:r w:rsidRPr="00411762">
        <w:rPr>
          <w:rFonts w:ascii="Times New Roman" w:hAnsi="Times New Roman"/>
          <w:b/>
          <w:sz w:val="28"/>
          <w:szCs w:val="28"/>
        </w:rPr>
        <w:t xml:space="preserve"> - МАДОУ Детский сад «Надежда» (г. Ноябрьск ЯНАО) в номинации «Краеведение» за комплект материалов по нравственно-патриотическому воспитанию «Мой край, моя Родина» </w:t>
      </w:r>
    </w:p>
    <w:p w:rsidR="00411762" w:rsidRDefault="00411762" w:rsidP="00411762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1762" w:rsidRPr="00411762" w:rsidRDefault="00411762" w:rsidP="00411762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11762">
        <w:rPr>
          <w:rFonts w:ascii="Times New Roman" w:hAnsi="Times New Roman"/>
          <w:b/>
          <w:sz w:val="28"/>
          <w:szCs w:val="28"/>
        </w:rPr>
        <w:t>Халявкин</w:t>
      </w:r>
      <w:proofErr w:type="spellEnd"/>
      <w:r w:rsidRPr="00411762">
        <w:rPr>
          <w:rFonts w:ascii="Times New Roman" w:hAnsi="Times New Roman"/>
          <w:b/>
          <w:sz w:val="28"/>
          <w:szCs w:val="28"/>
        </w:rPr>
        <w:t xml:space="preserve"> Алексей Александрович – кандидат технических наук, ведущий инженер ООО «Газпром добыча Астрахань»; </w:t>
      </w:r>
      <w:proofErr w:type="spellStart"/>
      <w:r w:rsidRPr="00411762">
        <w:rPr>
          <w:rFonts w:ascii="Times New Roman" w:hAnsi="Times New Roman"/>
          <w:b/>
          <w:sz w:val="28"/>
          <w:szCs w:val="28"/>
        </w:rPr>
        <w:t>Ауслендер</w:t>
      </w:r>
      <w:proofErr w:type="spellEnd"/>
      <w:r w:rsidRPr="00411762">
        <w:rPr>
          <w:rFonts w:ascii="Times New Roman" w:hAnsi="Times New Roman"/>
          <w:b/>
          <w:sz w:val="28"/>
          <w:szCs w:val="28"/>
        </w:rPr>
        <w:t xml:space="preserve"> Анна Яковлевна – старший преподаватель кафедры, ФГБОУ ВО «Астраханский государственный университет»; Шацков Денис Олегович - кандидат </w:t>
      </w:r>
      <w:proofErr w:type="spellStart"/>
      <w:r w:rsidRPr="00411762">
        <w:rPr>
          <w:rFonts w:ascii="Times New Roman" w:hAnsi="Times New Roman"/>
          <w:b/>
          <w:sz w:val="28"/>
          <w:szCs w:val="28"/>
        </w:rPr>
        <w:t>физико-математичеких</w:t>
      </w:r>
      <w:proofErr w:type="spellEnd"/>
      <w:r w:rsidRPr="00411762">
        <w:rPr>
          <w:rFonts w:ascii="Times New Roman" w:hAnsi="Times New Roman"/>
          <w:b/>
          <w:sz w:val="28"/>
          <w:szCs w:val="28"/>
        </w:rPr>
        <w:t xml:space="preserve"> наук, доцент кафедры, ФГБОУ ВО «Астраханский государственный университет» (г. Астрахань) в номинации «Творческие </w:t>
      </w:r>
      <w:r w:rsidRPr="00411762">
        <w:rPr>
          <w:rFonts w:ascii="Times New Roman" w:hAnsi="Times New Roman"/>
          <w:b/>
          <w:sz w:val="28"/>
          <w:szCs w:val="28"/>
        </w:rPr>
        <w:lastRenderedPageBreak/>
        <w:t>способности и одаренность» за комплект материалов «Экспериментальное исследование поперечных колебаний валов»</w:t>
      </w:r>
    </w:p>
    <w:p w:rsidR="00411762" w:rsidRPr="00C60B43" w:rsidRDefault="00411762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60B43" w:rsidRPr="00C60B43" w:rsidRDefault="00C60B43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60B43" w:rsidRDefault="0083214E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3214E">
        <w:rPr>
          <w:rFonts w:ascii="Times New Roman" w:hAnsi="Times New Roman"/>
          <w:b/>
          <w:sz w:val="28"/>
          <w:szCs w:val="28"/>
        </w:rPr>
        <w:t xml:space="preserve">МАУ ДПО «Центр развития образования» (г. Братск) в номинации «Библиотека» за комплект материалов «Муниципальный информационно-библиотечный центр города Братска» (авторы - Кускова И.Н., </w:t>
      </w:r>
      <w:proofErr w:type="spellStart"/>
      <w:r w:rsidRPr="0083214E">
        <w:rPr>
          <w:rFonts w:ascii="Times New Roman" w:hAnsi="Times New Roman"/>
          <w:b/>
          <w:sz w:val="28"/>
          <w:szCs w:val="28"/>
        </w:rPr>
        <w:t>Фазлиева</w:t>
      </w:r>
      <w:proofErr w:type="spellEnd"/>
      <w:r w:rsidRPr="0083214E">
        <w:rPr>
          <w:rFonts w:ascii="Times New Roman" w:hAnsi="Times New Roman"/>
          <w:b/>
          <w:sz w:val="28"/>
          <w:szCs w:val="28"/>
        </w:rPr>
        <w:t xml:space="preserve"> Г.А., </w:t>
      </w:r>
      <w:proofErr w:type="spellStart"/>
      <w:r w:rsidRPr="0083214E">
        <w:rPr>
          <w:rFonts w:ascii="Times New Roman" w:hAnsi="Times New Roman"/>
          <w:b/>
          <w:sz w:val="28"/>
          <w:szCs w:val="28"/>
        </w:rPr>
        <w:t>Берсенева</w:t>
      </w:r>
      <w:proofErr w:type="spellEnd"/>
      <w:r w:rsidRPr="0083214E">
        <w:rPr>
          <w:rFonts w:ascii="Times New Roman" w:hAnsi="Times New Roman"/>
          <w:b/>
          <w:sz w:val="28"/>
          <w:szCs w:val="28"/>
        </w:rPr>
        <w:t xml:space="preserve"> О.М., </w:t>
      </w:r>
      <w:proofErr w:type="spellStart"/>
      <w:r w:rsidRPr="0083214E">
        <w:rPr>
          <w:rFonts w:ascii="Times New Roman" w:hAnsi="Times New Roman"/>
          <w:b/>
          <w:sz w:val="28"/>
          <w:szCs w:val="28"/>
        </w:rPr>
        <w:t>Ленько</w:t>
      </w:r>
      <w:proofErr w:type="spellEnd"/>
      <w:r w:rsidRPr="0083214E">
        <w:rPr>
          <w:rFonts w:ascii="Times New Roman" w:hAnsi="Times New Roman"/>
          <w:b/>
          <w:sz w:val="28"/>
          <w:szCs w:val="28"/>
        </w:rPr>
        <w:t xml:space="preserve"> О.Н., Филиппов А.Р., </w:t>
      </w:r>
      <w:proofErr w:type="spellStart"/>
      <w:r w:rsidRPr="0083214E">
        <w:rPr>
          <w:rFonts w:ascii="Times New Roman" w:hAnsi="Times New Roman"/>
          <w:b/>
          <w:sz w:val="28"/>
          <w:szCs w:val="28"/>
        </w:rPr>
        <w:t>Литвинюк</w:t>
      </w:r>
      <w:proofErr w:type="spellEnd"/>
      <w:r w:rsidRPr="0083214E">
        <w:rPr>
          <w:rFonts w:ascii="Times New Roman" w:hAnsi="Times New Roman"/>
          <w:b/>
          <w:sz w:val="28"/>
          <w:szCs w:val="28"/>
        </w:rPr>
        <w:t xml:space="preserve"> М.В.) </w:t>
      </w:r>
      <w:r w:rsidR="00C60B43" w:rsidRPr="00C60B43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C60B43" w:rsidRDefault="00C60B43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60B43" w:rsidRPr="00D177AA" w:rsidRDefault="00C60B43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150F7" w:rsidRDefault="00586ECD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6ECD">
        <w:rPr>
          <w:rFonts w:ascii="Times New Roman" w:hAnsi="Times New Roman"/>
          <w:b/>
          <w:sz w:val="28"/>
          <w:szCs w:val="28"/>
        </w:rPr>
        <w:t>МКДОУ Детский сад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6ECD">
        <w:rPr>
          <w:rFonts w:ascii="Times New Roman" w:hAnsi="Times New Roman"/>
          <w:b/>
          <w:sz w:val="28"/>
          <w:szCs w:val="28"/>
        </w:rPr>
        <w:t xml:space="preserve">№ 181 (г. Новокузнецк)  - победитель конкурса в номинации «Гражданско-патриотическое воспитание» за  комплект материалов «Мы этой памяти верны» - </w:t>
      </w:r>
      <w:proofErr w:type="spellStart"/>
      <w:r w:rsidRPr="00586ECD">
        <w:rPr>
          <w:rFonts w:ascii="Times New Roman" w:hAnsi="Times New Roman"/>
          <w:b/>
          <w:sz w:val="28"/>
          <w:szCs w:val="28"/>
        </w:rPr>
        <w:t>монопроект</w:t>
      </w:r>
      <w:proofErr w:type="spellEnd"/>
      <w:r w:rsidRPr="00586ECD">
        <w:rPr>
          <w:rFonts w:ascii="Times New Roman" w:hAnsi="Times New Roman"/>
          <w:b/>
          <w:sz w:val="28"/>
          <w:szCs w:val="28"/>
        </w:rPr>
        <w:t xml:space="preserve"> (авторы - Макаренко Е.В., </w:t>
      </w:r>
      <w:proofErr w:type="spellStart"/>
      <w:r w:rsidRPr="00586ECD">
        <w:rPr>
          <w:rFonts w:ascii="Times New Roman" w:hAnsi="Times New Roman"/>
          <w:b/>
          <w:sz w:val="28"/>
          <w:szCs w:val="28"/>
        </w:rPr>
        <w:t>Могильницкая</w:t>
      </w:r>
      <w:proofErr w:type="spellEnd"/>
      <w:r w:rsidRPr="00586ECD">
        <w:rPr>
          <w:rFonts w:ascii="Times New Roman" w:hAnsi="Times New Roman"/>
          <w:b/>
          <w:sz w:val="28"/>
          <w:szCs w:val="28"/>
        </w:rPr>
        <w:t xml:space="preserve"> Н.П., Нуриева Ф.А., Оленева И.В., Тимофеева О.Н., Фоминых А.А., Шабалина Ю.В.)</w:t>
      </w:r>
    </w:p>
    <w:p w:rsidR="006E1390" w:rsidRDefault="006E1390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1390" w:rsidRDefault="006E1390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E1390">
        <w:rPr>
          <w:rFonts w:ascii="Times New Roman" w:hAnsi="Times New Roman"/>
          <w:b/>
          <w:sz w:val="28"/>
          <w:szCs w:val="28"/>
        </w:rPr>
        <w:t>МБНОУ «Гимназия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1390">
        <w:rPr>
          <w:rFonts w:ascii="Times New Roman" w:hAnsi="Times New Roman"/>
          <w:b/>
          <w:sz w:val="28"/>
          <w:szCs w:val="28"/>
        </w:rPr>
        <w:t>№ 44» (г. Новокузнецк)  - победитель конкурса в номинации «Методика» за комплект материалов «Не проблемы толкают нас в спину, желание двигаться вперед», отражающих актуализацию инновационных механизмов развития организации и саморазвития педагогических кадров</w:t>
      </w:r>
    </w:p>
    <w:p w:rsidR="006E1390" w:rsidRDefault="006E1390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1390" w:rsidRDefault="006E1390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1390" w:rsidRDefault="00053759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3759">
        <w:rPr>
          <w:rFonts w:ascii="Times New Roman" w:hAnsi="Times New Roman"/>
          <w:b/>
          <w:sz w:val="28"/>
          <w:szCs w:val="28"/>
        </w:rPr>
        <w:t>МКДОУ Детский сад № 6 «Остров детства»  (г. Новосибирск) за внедрение эффективных практик в условиях ДОО и комплект материалов - проект «Коррекция и развития речи детей с ОНР через включение в образовательный процесс песочной терапии при взаимодействии учителя-логопеда и воспитателей»</w:t>
      </w:r>
    </w:p>
    <w:p w:rsidR="00053759" w:rsidRDefault="00053759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53759" w:rsidRDefault="004E5284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5284">
        <w:rPr>
          <w:rFonts w:ascii="Times New Roman" w:hAnsi="Times New Roman"/>
          <w:b/>
          <w:sz w:val="28"/>
          <w:szCs w:val="28"/>
        </w:rPr>
        <w:t xml:space="preserve">Городская проблемно-творческая группа музыкальных руководителей ДОО (г. Томск)  в номинации «Гражданско-патриотическое воспитание» за комплект материалов «Нравственно-патриотическое воспитание детей дошкольного возраста в процессе музыкально-образовательной деятельности» (авторы - Арсентьева Н.Н. - МБДОУ № 23;  Иванова В.В. - МБДОУ № 135; Исакова И.А. - МАДОУ № 6;  Красникова И.Д. - МБДОУ № 89; </w:t>
      </w:r>
      <w:proofErr w:type="spellStart"/>
      <w:r w:rsidRPr="004E5284">
        <w:rPr>
          <w:rFonts w:ascii="Times New Roman" w:hAnsi="Times New Roman"/>
          <w:b/>
          <w:sz w:val="28"/>
          <w:szCs w:val="28"/>
        </w:rPr>
        <w:t>Мещерикова</w:t>
      </w:r>
      <w:proofErr w:type="spellEnd"/>
      <w:r w:rsidRPr="004E5284">
        <w:rPr>
          <w:rFonts w:ascii="Times New Roman" w:hAnsi="Times New Roman"/>
          <w:b/>
          <w:sz w:val="28"/>
          <w:szCs w:val="28"/>
        </w:rPr>
        <w:t xml:space="preserve"> Д.А. - МБДОУ № 62; Никулина И.В. - МАДОУ № 13; Терещенко Т.Н. - МАДОУ № 53; Усова А.В. - МАДОУ № 55; Христолюбова А.Н. - МАДОУ № 99; Щёголева Н.М. - МАДОУ № 45; Абдуллаева Л.Х. - МАДОУ ЦРР № 85; </w:t>
      </w:r>
      <w:proofErr w:type="spellStart"/>
      <w:r w:rsidRPr="004E5284">
        <w:rPr>
          <w:rFonts w:ascii="Times New Roman" w:hAnsi="Times New Roman"/>
          <w:b/>
          <w:sz w:val="28"/>
          <w:szCs w:val="28"/>
        </w:rPr>
        <w:t>Горбанева</w:t>
      </w:r>
      <w:proofErr w:type="spellEnd"/>
      <w:r w:rsidRPr="004E5284">
        <w:rPr>
          <w:rFonts w:ascii="Times New Roman" w:hAnsi="Times New Roman"/>
          <w:b/>
          <w:sz w:val="28"/>
          <w:szCs w:val="28"/>
        </w:rPr>
        <w:t xml:space="preserve"> О.В. - МАДОУ № 82; </w:t>
      </w:r>
      <w:proofErr w:type="spellStart"/>
      <w:r w:rsidRPr="004E5284">
        <w:rPr>
          <w:rFonts w:ascii="Times New Roman" w:hAnsi="Times New Roman"/>
          <w:b/>
          <w:sz w:val="28"/>
          <w:szCs w:val="28"/>
        </w:rPr>
        <w:t>Михедько</w:t>
      </w:r>
      <w:proofErr w:type="spellEnd"/>
      <w:r w:rsidRPr="004E5284">
        <w:rPr>
          <w:rFonts w:ascii="Times New Roman" w:hAnsi="Times New Roman"/>
          <w:b/>
          <w:sz w:val="28"/>
          <w:szCs w:val="28"/>
        </w:rPr>
        <w:t xml:space="preserve"> Е.Г. - МАОУ СОШ № 40)</w:t>
      </w:r>
    </w:p>
    <w:p w:rsidR="004E5284" w:rsidRDefault="004E5284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E5284" w:rsidRDefault="004E5284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E5284" w:rsidRDefault="000E6F29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E6F29">
        <w:rPr>
          <w:rFonts w:ascii="Times New Roman" w:hAnsi="Times New Roman"/>
          <w:b/>
          <w:sz w:val="28"/>
          <w:szCs w:val="28"/>
        </w:rPr>
        <w:t xml:space="preserve">Детский сад «Колобок» ООО «Газпром добыча Уренгой» (г. Новый Уренгой ЯНАО) в номинации «Методика» за комплект материалов - Рабочую программу образовательной деятельности в старшей группе </w:t>
      </w:r>
      <w:proofErr w:type="spellStart"/>
      <w:r w:rsidRPr="000E6F29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0E6F29">
        <w:rPr>
          <w:rFonts w:ascii="Times New Roman" w:hAnsi="Times New Roman"/>
          <w:b/>
          <w:sz w:val="28"/>
          <w:szCs w:val="28"/>
        </w:rPr>
        <w:t xml:space="preserve"> направленности на 2019-2020 </w:t>
      </w:r>
      <w:proofErr w:type="spellStart"/>
      <w:r w:rsidRPr="000E6F29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0E6F29">
        <w:rPr>
          <w:rFonts w:ascii="Times New Roman" w:hAnsi="Times New Roman"/>
          <w:b/>
          <w:sz w:val="28"/>
          <w:szCs w:val="28"/>
        </w:rPr>
        <w:t xml:space="preserve">. (авторы-разработчики - </w:t>
      </w:r>
      <w:proofErr w:type="spellStart"/>
      <w:r w:rsidRPr="000E6F29">
        <w:rPr>
          <w:rFonts w:ascii="Times New Roman" w:hAnsi="Times New Roman"/>
          <w:b/>
          <w:sz w:val="28"/>
          <w:szCs w:val="28"/>
        </w:rPr>
        <w:t>Мандыч</w:t>
      </w:r>
      <w:proofErr w:type="spellEnd"/>
      <w:r w:rsidRPr="000E6F29">
        <w:rPr>
          <w:rFonts w:ascii="Times New Roman" w:hAnsi="Times New Roman"/>
          <w:b/>
          <w:sz w:val="28"/>
          <w:szCs w:val="28"/>
        </w:rPr>
        <w:t xml:space="preserve"> Л.А., Ерошкина Н.А., </w:t>
      </w:r>
      <w:proofErr w:type="spellStart"/>
      <w:r w:rsidRPr="000E6F29">
        <w:rPr>
          <w:rFonts w:ascii="Times New Roman" w:hAnsi="Times New Roman"/>
          <w:b/>
          <w:sz w:val="28"/>
          <w:szCs w:val="28"/>
        </w:rPr>
        <w:t>Калантаевская</w:t>
      </w:r>
      <w:proofErr w:type="spellEnd"/>
      <w:r w:rsidRPr="000E6F29">
        <w:rPr>
          <w:rFonts w:ascii="Times New Roman" w:hAnsi="Times New Roman"/>
          <w:b/>
          <w:sz w:val="28"/>
          <w:szCs w:val="28"/>
        </w:rPr>
        <w:t xml:space="preserve"> С.Н., </w:t>
      </w:r>
      <w:proofErr w:type="spellStart"/>
      <w:r w:rsidRPr="000E6F29">
        <w:rPr>
          <w:rFonts w:ascii="Times New Roman" w:hAnsi="Times New Roman"/>
          <w:b/>
          <w:sz w:val="28"/>
          <w:szCs w:val="28"/>
        </w:rPr>
        <w:t>Ахмерова</w:t>
      </w:r>
      <w:proofErr w:type="spellEnd"/>
      <w:r w:rsidRPr="000E6F29">
        <w:rPr>
          <w:rFonts w:ascii="Times New Roman" w:hAnsi="Times New Roman"/>
          <w:b/>
          <w:sz w:val="28"/>
          <w:szCs w:val="28"/>
        </w:rPr>
        <w:t xml:space="preserve"> Э.Т., Власова С.И., </w:t>
      </w:r>
      <w:proofErr w:type="spellStart"/>
      <w:r w:rsidRPr="000E6F29">
        <w:rPr>
          <w:rFonts w:ascii="Times New Roman" w:hAnsi="Times New Roman"/>
          <w:b/>
          <w:sz w:val="28"/>
          <w:szCs w:val="28"/>
        </w:rPr>
        <w:t>Склянкина</w:t>
      </w:r>
      <w:proofErr w:type="spellEnd"/>
      <w:r w:rsidRPr="000E6F29">
        <w:rPr>
          <w:rFonts w:ascii="Times New Roman" w:hAnsi="Times New Roman"/>
          <w:b/>
          <w:sz w:val="28"/>
          <w:szCs w:val="28"/>
        </w:rPr>
        <w:t xml:space="preserve"> О.Н.)</w:t>
      </w:r>
    </w:p>
    <w:p w:rsidR="000E6F29" w:rsidRDefault="000E6F29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8244C" w:rsidRDefault="005E0F7B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F7B">
        <w:rPr>
          <w:rFonts w:ascii="Times New Roman" w:hAnsi="Times New Roman"/>
          <w:b/>
          <w:sz w:val="28"/>
          <w:szCs w:val="28"/>
        </w:rPr>
        <w:t xml:space="preserve">Детский сад «Колобок» ООО «Газпром добыча Уренгой» (г. Новый Уренгой ЯНАО)  - победитель конкурса в номинации «Методика» за  Рабочую программу образовательной деятельности во второй  группе раннего возраста </w:t>
      </w:r>
      <w:proofErr w:type="spellStart"/>
      <w:r w:rsidRPr="005E0F7B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5E0F7B">
        <w:rPr>
          <w:rFonts w:ascii="Times New Roman" w:hAnsi="Times New Roman"/>
          <w:b/>
          <w:sz w:val="28"/>
          <w:szCs w:val="28"/>
        </w:rPr>
        <w:t xml:space="preserve"> направленности на 2019-2020 </w:t>
      </w:r>
      <w:proofErr w:type="spellStart"/>
      <w:r w:rsidRPr="005E0F7B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5E0F7B">
        <w:rPr>
          <w:rFonts w:ascii="Times New Roman" w:hAnsi="Times New Roman"/>
          <w:b/>
          <w:sz w:val="28"/>
          <w:szCs w:val="28"/>
        </w:rPr>
        <w:t xml:space="preserve">., отражающую актуализацию условий для полноценного воспитания и социокультурного развития личности детей  (авторы-разработчики - </w:t>
      </w:r>
      <w:proofErr w:type="spellStart"/>
      <w:r w:rsidRPr="005E0F7B">
        <w:rPr>
          <w:rFonts w:ascii="Times New Roman" w:hAnsi="Times New Roman"/>
          <w:b/>
          <w:sz w:val="28"/>
          <w:szCs w:val="28"/>
        </w:rPr>
        <w:t>Мандыч</w:t>
      </w:r>
      <w:proofErr w:type="spellEnd"/>
      <w:r w:rsidRPr="005E0F7B">
        <w:rPr>
          <w:rFonts w:ascii="Times New Roman" w:hAnsi="Times New Roman"/>
          <w:b/>
          <w:sz w:val="28"/>
          <w:szCs w:val="28"/>
        </w:rPr>
        <w:t xml:space="preserve"> Л.А., Ерошкина Л.А., </w:t>
      </w:r>
      <w:proofErr w:type="spellStart"/>
      <w:r w:rsidRPr="005E0F7B">
        <w:rPr>
          <w:rFonts w:ascii="Times New Roman" w:hAnsi="Times New Roman"/>
          <w:b/>
          <w:sz w:val="28"/>
          <w:szCs w:val="28"/>
        </w:rPr>
        <w:t>Агошкова</w:t>
      </w:r>
      <w:proofErr w:type="spellEnd"/>
      <w:r w:rsidRPr="005E0F7B">
        <w:rPr>
          <w:rFonts w:ascii="Times New Roman" w:hAnsi="Times New Roman"/>
          <w:b/>
          <w:sz w:val="28"/>
          <w:szCs w:val="28"/>
        </w:rPr>
        <w:t xml:space="preserve"> С.В., </w:t>
      </w:r>
      <w:proofErr w:type="spellStart"/>
      <w:r w:rsidRPr="005E0F7B">
        <w:rPr>
          <w:rFonts w:ascii="Times New Roman" w:hAnsi="Times New Roman"/>
          <w:b/>
          <w:sz w:val="28"/>
          <w:szCs w:val="28"/>
        </w:rPr>
        <w:t>Кузьменко</w:t>
      </w:r>
      <w:proofErr w:type="spellEnd"/>
      <w:r w:rsidRPr="005E0F7B">
        <w:rPr>
          <w:rFonts w:ascii="Times New Roman" w:hAnsi="Times New Roman"/>
          <w:b/>
          <w:sz w:val="28"/>
          <w:szCs w:val="28"/>
        </w:rPr>
        <w:t xml:space="preserve"> Т.П., </w:t>
      </w:r>
      <w:proofErr w:type="spellStart"/>
      <w:r w:rsidRPr="005E0F7B">
        <w:rPr>
          <w:rFonts w:ascii="Times New Roman" w:hAnsi="Times New Roman"/>
          <w:b/>
          <w:sz w:val="28"/>
          <w:szCs w:val="28"/>
        </w:rPr>
        <w:t>Назаркина</w:t>
      </w:r>
      <w:proofErr w:type="spellEnd"/>
      <w:r w:rsidRPr="005E0F7B">
        <w:rPr>
          <w:rFonts w:ascii="Times New Roman" w:hAnsi="Times New Roman"/>
          <w:b/>
          <w:sz w:val="28"/>
          <w:szCs w:val="28"/>
        </w:rPr>
        <w:t xml:space="preserve"> В.Н., Щербакова Н.А.) </w:t>
      </w:r>
    </w:p>
    <w:p w:rsidR="0098244C" w:rsidRDefault="0098244C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8244C" w:rsidRDefault="0098244C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244C">
        <w:rPr>
          <w:rFonts w:ascii="Times New Roman" w:hAnsi="Times New Roman"/>
          <w:b/>
          <w:sz w:val="28"/>
          <w:szCs w:val="28"/>
        </w:rPr>
        <w:t>Детский сад «</w:t>
      </w:r>
      <w:proofErr w:type="spellStart"/>
      <w:r w:rsidRPr="0098244C">
        <w:rPr>
          <w:rFonts w:ascii="Times New Roman" w:hAnsi="Times New Roman"/>
          <w:b/>
          <w:sz w:val="28"/>
          <w:szCs w:val="28"/>
        </w:rPr>
        <w:t>Морозко</w:t>
      </w:r>
      <w:proofErr w:type="spellEnd"/>
      <w:r w:rsidRPr="0098244C">
        <w:rPr>
          <w:rFonts w:ascii="Times New Roman" w:hAnsi="Times New Roman"/>
          <w:b/>
          <w:sz w:val="28"/>
          <w:szCs w:val="28"/>
        </w:rPr>
        <w:t>» ООО «Газпром добыча Уренгой» (г. Новый Уренгой ЯНАО) - победитель конкурса в номинации  «Методика» за актуализацию и использование эффективных форм, методов и средств развития детей и Основную образовательную программу дошкольного образования детского сада «</w:t>
      </w:r>
      <w:proofErr w:type="spellStart"/>
      <w:r w:rsidRPr="0098244C">
        <w:rPr>
          <w:rFonts w:ascii="Times New Roman" w:hAnsi="Times New Roman"/>
          <w:b/>
          <w:sz w:val="28"/>
          <w:szCs w:val="28"/>
        </w:rPr>
        <w:t>Морозко</w:t>
      </w:r>
      <w:proofErr w:type="spellEnd"/>
      <w:r w:rsidRPr="0098244C">
        <w:rPr>
          <w:rFonts w:ascii="Times New Roman" w:hAnsi="Times New Roman"/>
          <w:b/>
          <w:sz w:val="28"/>
          <w:szCs w:val="28"/>
        </w:rPr>
        <w:t xml:space="preserve">»  (авторы - Новикова Е.В., </w:t>
      </w:r>
      <w:proofErr w:type="spellStart"/>
      <w:r w:rsidRPr="0098244C">
        <w:rPr>
          <w:rFonts w:ascii="Times New Roman" w:hAnsi="Times New Roman"/>
          <w:b/>
          <w:sz w:val="28"/>
          <w:szCs w:val="28"/>
        </w:rPr>
        <w:t>Пустарнакова</w:t>
      </w:r>
      <w:proofErr w:type="spellEnd"/>
      <w:r w:rsidRPr="0098244C">
        <w:rPr>
          <w:rFonts w:ascii="Times New Roman" w:hAnsi="Times New Roman"/>
          <w:b/>
          <w:sz w:val="28"/>
          <w:szCs w:val="28"/>
        </w:rPr>
        <w:t xml:space="preserve"> И.А., Коваленко И.А., </w:t>
      </w:r>
      <w:proofErr w:type="spellStart"/>
      <w:r w:rsidRPr="0098244C">
        <w:rPr>
          <w:rFonts w:ascii="Times New Roman" w:hAnsi="Times New Roman"/>
          <w:b/>
          <w:sz w:val="28"/>
          <w:szCs w:val="28"/>
        </w:rPr>
        <w:t>Солтан</w:t>
      </w:r>
      <w:proofErr w:type="spellEnd"/>
      <w:r w:rsidRPr="0098244C">
        <w:rPr>
          <w:rFonts w:ascii="Times New Roman" w:hAnsi="Times New Roman"/>
          <w:b/>
          <w:sz w:val="28"/>
          <w:szCs w:val="28"/>
        </w:rPr>
        <w:t xml:space="preserve"> Н.Ч.) </w:t>
      </w:r>
      <w:r w:rsidR="005E0F7B" w:rsidRPr="005E0F7B">
        <w:rPr>
          <w:rFonts w:ascii="Times New Roman" w:hAnsi="Times New Roman"/>
          <w:b/>
          <w:sz w:val="28"/>
          <w:szCs w:val="28"/>
        </w:rPr>
        <w:t xml:space="preserve"> </w:t>
      </w:r>
    </w:p>
    <w:p w:rsidR="0098244C" w:rsidRDefault="0098244C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92868" w:rsidRDefault="0098244C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8244C">
        <w:rPr>
          <w:rFonts w:ascii="Times New Roman" w:hAnsi="Times New Roman"/>
          <w:b/>
          <w:sz w:val="28"/>
          <w:szCs w:val="28"/>
        </w:rPr>
        <w:t xml:space="preserve">МАДОУ  «Росинка»  (г. Ноябрьск ЯНАО)   - победитель конкурса в номинации «Творческие способности и одаренность» за комплект материалов - проект «Юные конструкторы», отражающий пропедевтику формирования инженерного мышления в условиях ДОО (авторы -  Миллер Ж.А., Писаревская А.Н., </w:t>
      </w:r>
      <w:proofErr w:type="spellStart"/>
      <w:r w:rsidRPr="0098244C">
        <w:rPr>
          <w:rFonts w:ascii="Times New Roman" w:hAnsi="Times New Roman"/>
          <w:b/>
          <w:sz w:val="28"/>
          <w:szCs w:val="28"/>
        </w:rPr>
        <w:t>Максимцова</w:t>
      </w:r>
      <w:proofErr w:type="spellEnd"/>
      <w:r w:rsidRPr="0098244C">
        <w:rPr>
          <w:rFonts w:ascii="Times New Roman" w:hAnsi="Times New Roman"/>
          <w:b/>
          <w:sz w:val="28"/>
          <w:szCs w:val="28"/>
        </w:rPr>
        <w:t xml:space="preserve"> Н.С.)</w:t>
      </w:r>
    </w:p>
    <w:p w:rsidR="00092868" w:rsidRDefault="00092868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E6F29" w:rsidRDefault="00092868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2868">
        <w:rPr>
          <w:rFonts w:ascii="Times New Roman" w:hAnsi="Times New Roman"/>
          <w:b/>
          <w:sz w:val="28"/>
          <w:szCs w:val="28"/>
        </w:rPr>
        <w:t xml:space="preserve">МБ ДОУ «Детский сад № 101» (г. Новокузнецк) - победитель конкурса в номинации  «УЧИТЕЛЬ-новатор» за актуализацию и использование эффективных средств ранней профориентации воспитанников и Практико-ориентированный проект «Мир профессий» (авторы-разработчики - Ефимова Е.В., </w:t>
      </w:r>
      <w:proofErr w:type="spellStart"/>
      <w:r w:rsidRPr="00092868">
        <w:rPr>
          <w:rFonts w:ascii="Times New Roman" w:hAnsi="Times New Roman"/>
          <w:b/>
          <w:sz w:val="28"/>
          <w:szCs w:val="28"/>
        </w:rPr>
        <w:t>Кутищева</w:t>
      </w:r>
      <w:proofErr w:type="spellEnd"/>
      <w:r w:rsidRPr="00092868">
        <w:rPr>
          <w:rFonts w:ascii="Times New Roman" w:hAnsi="Times New Roman"/>
          <w:b/>
          <w:sz w:val="28"/>
          <w:szCs w:val="28"/>
        </w:rPr>
        <w:t xml:space="preserve"> Е.А., </w:t>
      </w:r>
      <w:proofErr w:type="spellStart"/>
      <w:r w:rsidRPr="00092868">
        <w:rPr>
          <w:rFonts w:ascii="Times New Roman" w:hAnsi="Times New Roman"/>
          <w:b/>
          <w:sz w:val="28"/>
          <w:szCs w:val="28"/>
        </w:rPr>
        <w:t>Бобронникова</w:t>
      </w:r>
      <w:proofErr w:type="spellEnd"/>
      <w:r w:rsidRPr="00092868">
        <w:rPr>
          <w:rFonts w:ascii="Times New Roman" w:hAnsi="Times New Roman"/>
          <w:b/>
          <w:sz w:val="28"/>
          <w:szCs w:val="28"/>
        </w:rPr>
        <w:t xml:space="preserve"> И.Ю., </w:t>
      </w:r>
      <w:proofErr w:type="spellStart"/>
      <w:r w:rsidRPr="00092868">
        <w:rPr>
          <w:rFonts w:ascii="Times New Roman" w:hAnsi="Times New Roman"/>
          <w:b/>
          <w:sz w:val="28"/>
          <w:szCs w:val="28"/>
        </w:rPr>
        <w:t>Феданова</w:t>
      </w:r>
      <w:proofErr w:type="spellEnd"/>
      <w:r w:rsidRPr="00092868">
        <w:rPr>
          <w:rFonts w:ascii="Times New Roman" w:hAnsi="Times New Roman"/>
          <w:b/>
          <w:sz w:val="28"/>
          <w:szCs w:val="28"/>
        </w:rPr>
        <w:t xml:space="preserve"> В.И., Ржевская Е.В., </w:t>
      </w:r>
      <w:proofErr w:type="spellStart"/>
      <w:r w:rsidRPr="00092868">
        <w:rPr>
          <w:rFonts w:ascii="Times New Roman" w:hAnsi="Times New Roman"/>
          <w:b/>
          <w:sz w:val="28"/>
          <w:szCs w:val="28"/>
        </w:rPr>
        <w:t>Трушкина</w:t>
      </w:r>
      <w:proofErr w:type="spellEnd"/>
      <w:r w:rsidRPr="00092868">
        <w:rPr>
          <w:rFonts w:ascii="Times New Roman" w:hAnsi="Times New Roman"/>
          <w:b/>
          <w:sz w:val="28"/>
          <w:szCs w:val="28"/>
        </w:rPr>
        <w:t xml:space="preserve"> Т.Г.)</w:t>
      </w:r>
      <w:r w:rsidR="005E0F7B" w:rsidRPr="005E0F7B">
        <w:rPr>
          <w:rFonts w:ascii="Times New Roman" w:hAnsi="Times New Roman"/>
          <w:b/>
          <w:sz w:val="28"/>
          <w:szCs w:val="28"/>
        </w:rPr>
        <w:t xml:space="preserve"> </w:t>
      </w:r>
    </w:p>
    <w:p w:rsidR="00092868" w:rsidRDefault="00092868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92868" w:rsidRDefault="00092868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2868">
        <w:rPr>
          <w:rFonts w:ascii="Times New Roman" w:hAnsi="Times New Roman"/>
          <w:b/>
          <w:sz w:val="28"/>
          <w:szCs w:val="28"/>
        </w:rPr>
        <w:t xml:space="preserve">МБ ДОУ «Детский сад № 101» (г. Новокузнецк) - победитель конкурса в номинации  «Методика» за творческий подход к формированию экономических представлений в детской среде и Практико-ориентированный проект «Азбука финансов» (авторы - Ефимова Е.В., </w:t>
      </w:r>
      <w:proofErr w:type="spellStart"/>
      <w:r w:rsidRPr="00092868">
        <w:rPr>
          <w:rFonts w:ascii="Times New Roman" w:hAnsi="Times New Roman"/>
          <w:b/>
          <w:sz w:val="28"/>
          <w:szCs w:val="28"/>
        </w:rPr>
        <w:t>Кутищева</w:t>
      </w:r>
      <w:proofErr w:type="spellEnd"/>
      <w:r w:rsidRPr="00092868">
        <w:rPr>
          <w:rFonts w:ascii="Times New Roman" w:hAnsi="Times New Roman"/>
          <w:b/>
          <w:sz w:val="28"/>
          <w:szCs w:val="28"/>
        </w:rPr>
        <w:t xml:space="preserve"> Е.А., Самохина И.Е., </w:t>
      </w:r>
      <w:proofErr w:type="spellStart"/>
      <w:r w:rsidRPr="00092868">
        <w:rPr>
          <w:rFonts w:ascii="Times New Roman" w:hAnsi="Times New Roman"/>
          <w:b/>
          <w:sz w:val="28"/>
          <w:szCs w:val="28"/>
        </w:rPr>
        <w:t>Хайлова</w:t>
      </w:r>
      <w:proofErr w:type="spellEnd"/>
      <w:r w:rsidRPr="00092868">
        <w:rPr>
          <w:rFonts w:ascii="Times New Roman" w:hAnsi="Times New Roman"/>
          <w:b/>
          <w:sz w:val="28"/>
          <w:szCs w:val="28"/>
        </w:rPr>
        <w:t xml:space="preserve"> С.Е.)</w:t>
      </w:r>
    </w:p>
    <w:p w:rsidR="00092868" w:rsidRDefault="00092868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92868" w:rsidRDefault="00092868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2868">
        <w:rPr>
          <w:rFonts w:ascii="Times New Roman" w:hAnsi="Times New Roman"/>
          <w:b/>
          <w:sz w:val="28"/>
          <w:szCs w:val="28"/>
        </w:rPr>
        <w:t xml:space="preserve">МБ ДОУ «Детский сад № 101» (г. Новокузнецк) - победитель конкурса в номинации  «Методика» за МБ ДОУ «Детский сад № 101»                                    (г. Новокузнецк) за Практико-ориентированный проект «Азбука здорового питания», отражающий эффективное использование просветительского потенциала вопросов питания  в образовательном процессе  (авторы - Ефимова Е.В., </w:t>
      </w:r>
      <w:proofErr w:type="spellStart"/>
      <w:r w:rsidRPr="00092868">
        <w:rPr>
          <w:rFonts w:ascii="Times New Roman" w:hAnsi="Times New Roman"/>
          <w:b/>
          <w:sz w:val="28"/>
          <w:szCs w:val="28"/>
        </w:rPr>
        <w:t>Кутищева</w:t>
      </w:r>
      <w:proofErr w:type="spellEnd"/>
      <w:r w:rsidRPr="00092868">
        <w:rPr>
          <w:rFonts w:ascii="Times New Roman" w:hAnsi="Times New Roman"/>
          <w:b/>
          <w:sz w:val="28"/>
          <w:szCs w:val="28"/>
        </w:rPr>
        <w:t xml:space="preserve"> Е.А., Москалева Е.Ю., Сальникова А.В.)</w:t>
      </w:r>
    </w:p>
    <w:p w:rsidR="00C03317" w:rsidRDefault="00C03317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3317" w:rsidRDefault="00C03317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3317">
        <w:rPr>
          <w:rFonts w:ascii="Times New Roman" w:hAnsi="Times New Roman"/>
          <w:b/>
          <w:sz w:val="28"/>
          <w:szCs w:val="28"/>
        </w:rPr>
        <w:t xml:space="preserve">МБДОУ  «Детский сад № 25 «Лесная полянка» (г. Прокопьевск Кемеровской области) - победитель конкурса в номинации  «Краеведение» за комплект материалов - проект «Кузбасс живи и процветай!» (авторы - </w:t>
      </w:r>
      <w:proofErr w:type="spellStart"/>
      <w:r w:rsidRPr="00C03317">
        <w:rPr>
          <w:rFonts w:ascii="Times New Roman" w:hAnsi="Times New Roman"/>
          <w:b/>
          <w:sz w:val="28"/>
          <w:szCs w:val="28"/>
        </w:rPr>
        <w:t>Лящук</w:t>
      </w:r>
      <w:proofErr w:type="spellEnd"/>
      <w:r w:rsidRPr="00C03317">
        <w:rPr>
          <w:rFonts w:ascii="Times New Roman" w:hAnsi="Times New Roman"/>
          <w:b/>
          <w:sz w:val="28"/>
          <w:szCs w:val="28"/>
        </w:rPr>
        <w:t xml:space="preserve"> О.В., </w:t>
      </w:r>
      <w:proofErr w:type="spellStart"/>
      <w:r w:rsidRPr="00C03317">
        <w:rPr>
          <w:rFonts w:ascii="Times New Roman" w:hAnsi="Times New Roman"/>
          <w:b/>
          <w:sz w:val="28"/>
          <w:szCs w:val="28"/>
        </w:rPr>
        <w:t>Роледер</w:t>
      </w:r>
      <w:proofErr w:type="spellEnd"/>
      <w:r w:rsidRPr="00C03317">
        <w:rPr>
          <w:rFonts w:ascii="Times New Roman" w:hAnsi="Times New Roman"/>
          <w:b/>
          <w:sz w:val="28"/>
          <w:szCs w:val="28"/>
        </w:rPr>
        <w:t xml:space="preserve"> С.А., </w:t>
      </w:r>
      <w:proofErr w:type="spellStart"/>
      <w:r w:rsidRPr="00C03317">
        <w:rPr>
          <w:rFonts w:ascii="Times New Roman" w:hAnsi="Times New Roman"/>
          <w:b/>
          <w:sz w:val="28"/>
          <w:szCs w:val="28"/>
        </w:rPr>
        <w:t>Арифанова</w:t>
      </w:r>
      <w:proofErr w:type="spellEnd"/>
      <w:r w:rsidRPr="00C03317">
        <w:rPr>
          <w:rFonts w:ascii="Times New Roman" w:hAnsi="Times New Roman"/>
          <w:b/>
          <w:sz w:val="28"/>
          <w:szCs w:val="28"/>
        </w:rPr>
        <w:t xml:space="preserve"> В.В., </w:t>
      </w:r>
      <w:proofErr w:type="spellStart"/>
      <w:r w:rsidRPr="00C03317">
        <w:rPr>
          <w:rFonts w:ascii="Times New Roman" w:hAnsi="Times New Roman"/>
          <w:b/>
          <w:sz w:val="28"/>
          <w:szCs w:val="28"/>
        </w:rPr>
        <w:t>Шелудько</w:t>
      </w:r>
      <w:proofErr w:type="spellEnd"/>
      <w:r w:rsidRPr="00C03317">
        <w:rPr>
          <w:rFonts w:ascii="Times New Roman" w:hAnsi="Times New Roman"/>
          <w:b/>
          <w:sz w:val="28"/>
          <w:szCs w:val="28"/>
        </w:rPr>
        <w:t xml:space="preserve"> И.О., </w:t>
      </w:r>
      <w:proofErr w:type="spellStart"/>
      <w:r w:rsidRPr="00C03317">
        <w:rPr>
          <w:rFonts w:ascii="Times New Roman" w:hAnsi="Times New Roman"/>
          <w:b/>
          <w:sz w:val="28"/>
          <w:szCs w:val="28"/>
        </w:rPr>
        <w:t>Колобовникова</w:t>
      </w:r>
      <w:proofErr w:type="spellEnd"/>
      <w:r w:rsidRPr="00C03317">
        <w:rPr>
          <w:rFonts w:ascii="Times New Roman" w:hAnsi="Times New Roman"/>
          <w:b/>
          <w:sz w:val="28"/>
          <w:szCs w:val="28"/>
        </w:rPr>
        <w:t xml:space="preserve"> Е.Н.)</w:t>
      </w:r>
    </w:p>
    <w:p w:rsidR="00D7087B" w:rsidRDefault="00D7087B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7087B" w:rsidRDefault="00D7087B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7087B">
        <w:rPr>
          <w:rFonts w:ascii="Times New Roman" w:hAnsi="Times New Roman"/>
          <w:b/>
          <w:sz w:val="28"/>
          <w:szCs w:val="28"/>
        </w:rPr>
        <w:t>ВОРОНИНА Ольга Владимировна, ПОПОВА Елена Владимировна  - МБОУ СОШ № 96 (г. Новосибирск) победители конкурса в номинации  «Управление» за комплект организационно-методических материалов «Обеспечение профессионального роста педагогов начального уровня образования в МБОУ СОШ № 96 с углубленным изучением английского языка»</w:t>
      </w:r>
    </w:p>
    <w:p w:rsidR="004F12CE" w:rsidRDefault="004F12CE" w:rsidP="00C60B43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F12CE" w:rsidRPr="004F12CE" w:rsidRDefault="004F12CE" w:rsidP="004F12CE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F12CE">
        <w:rPr>
          <w:rFonts w:ascii="Times New Roman" w:hAnsi="Times New Roman"/>
          <w:b/>
          <w:sz w:val="28"/>
          <w:szCs w:val="28"/>
        </w:rPr>
        <w:t xml:space="preserve">ПОНОМАРЁВА </w:t>
      </w:r>
      <w:proofErr w:type="spellStart"/>
      <w:r w:rsidRPr="004F12CE">
        <w:rPr>
          <w:rFonts w:ascii="Times New Roman" w:hAnsi="Times New Roman"/>
          <w:b/>
          <w:sz w:val="28"/>
          <w:szCs w:val="28"/>
        </w:rPr>
        <w:t>Рушания</w:t>
      </w:r>
      <w:proofErr w:type="spellEnd"/>
      <w:r w:rsidRPr="004F12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12CE">
        <w:rPr>
          <w:rFonts w:ascii="Times New Roman" w:hAnsi="Times New Roman"/>
          <w:b/>
          <w:sz w:val="28"/>
          <w:szCs w:val="28"/>
        </w:rPr>
        <w:t>Саматовна</w:t>
      </w:r>
      <w:proofErr w:type="spellEnd"/>
      <w:r w:rsidRPr="004F12CE">
        <w:rPr>
          <w:rFonts w:ascii="Times New Roman" w:hAnsi="Times New Roman"/>
          <w:b/>
          <w:sz w:val="28"/>
          <w:szCs w:val="28"/>
        </w:rPr>
        <w:t xml:space="preserve">, ПАНФЁРОВА Татьяна Андреевна, ТОЛМАЧЁВА Алиса Валерьевна - ЧОУ «София» (г. Новосибирск) победитель конкурса в номинации  «Полноценные каникулы» за комплект материалов - проект «Загадки Крайнего Севера. Только для смелых и отважных» (интенсивная летняя сессия на английском языке) </w:t>
      </w:r>
    </w:p>
    <w:p w:rsidR="004F12CE" w:rsidRPr="004F12CE" w:rsidRDefault="004F12CE" w:rsidP="004F12CE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3F9F" w:rsidRDefault="0076282A" w:rsidP="00B83F9F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282A">
        <w:rPr>
          <w:rFonts w:ascii="Times New Roman" w:hAnsi="Times New Roman"/>
          <w:b/>
          <w:sz w:val="28"/>
          <w:szCs w:val="28"/>
        </w:rPr>
        <w:t>МАРЧЕНКО Оксана Алексеевна - МБДОУ ЦРР - ДС № 14 «Росинка»                                (г. Ставрополь) победитель конкурса в номинации  «Управление» за комплект материалов «Социальное здоровье дошкольников в едином пространстве: «ДОУ – Семья – Социум»</w:t>
      </w:r>
    </w:p>
    <w:p w:rsidR="00B83F9F" w:rsidRDefault="00B83F9F" w:rsidP="00B83F9F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3F9F" w:rsidRDefault="00B83F9F" w:rsidP="00B83F9F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83F9F">
        <w:rPr>
          <w:rFonts w:ascii="Times New Roman" w:hAnsi="Times New Roman"/>
          <w:b/>
          <w:sz w:val="28"/>
          <w:szCs w:val="28"/>
        </w:rPr>
        <w:t xml:space="preserve">МБДОУ ЦРР – детский сад № 60 (г. </w:t>
      </w:r>
      <w:proofErr w:type="spellStart"/>
      <w:r w:rsidRPr="00B83F9F">
        <w:rPr>
          <w:rFonts w:ascii="Times New Roman" w:hAnsi="Times New Roman"/>
          <w:b/>
          <w:sz w:val="28"/>
          <w:szCs w:val="28"/>
        </w:rPr>
        <w:t>Северск</w:t>
      </w:r>
      <w:proofErr w:type="spellEnd"/>
      <w:r w:rsidRPr="00B83F9F">
        <w:rPr>
          <w:rFonts w:ascii="Times New Roman" w:hAnsi="Times New Roman"/>
          <w:b/>
          <w:sz w:val="28"/>
          <w:szCs w:val="28"/>
        </w:rPr>
        <w:t xml:space="preserve"> Томской области) в номинации «Цифровой век» за проект «LEGO – мир без границ» - модель  формирования первоначальных навыков инженерно-технического творчества дошкольников посредством внедрения LEGO-конструирования и робототехники в образовательное пространство ДОУ (авторы - Прокопьева С.В., Игнатьева С.Т., Немец О.Б., Самойлова В.Е.)</w:t>
      </w:r>
    </w:p>
    <w:p w:rsidR="009F545A" w:rsidRDefault="009F545A" w:rsidP="00B83F9F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F545A" w:rsidRDefault="009F545A" w:rsidP="00B83F9F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545A">
        <w:rPr>
          <w:rFonts w:ascii="Times New Roman" w:hAnsi="Times New Roman"/>
          <w:b/>
          <w:sz w:val="28"/>
          <w:szCs w:val="28"/>
        </w:rPr>
        <w:t xml:space="preserve">МБДОУ Детский сад № 67 (г. Белгород) в номинации «Методика» за творческое использование эффективных ресурсов развития воспитанников и комплект дидактических материалов «Игры для детей раннего возраста, развивающие сенсорно-моторные навыки» (авторы-разработчики - </w:t>
      </w:r>
      <w:proofErr w:type="spellStart"/>
      <w:r w:rsidRPr="009F545A">
        <w:rPr>
          <w:rFonts w:ascii="Times New Roman" w:hAnsi="Times New Roman"/>
          <w:b/>
          <w:sz w:val="28"/>
          <w:szCs w:val="28"/>
        </w:rPr>
        <w:t>Верешко</w:t>
      </w:r>
      <w:proofErr w:type="spellEnd"/>
      <w:r w:rsidRPr="009F545A">
        <w:rPr>
          <w:rFonts w:ascii="Times New Roman" w:hAnsi="Times New Roman"/>
          <w:b/>
          <w:sz w:val="28"/>
          <w:szCs w:val="28"/>
        </w:rPr>
        <w:t xml:space="preserve"> Т.В., </w:t>
      </w:r>
      <w:proofErr w:type="spellStart"/>
      <w:r w:rsidRPr="009F545A">
        <w:rPr>
          <w:rFonts w:ascii="Times New Roman" w:hAnsi="Times New Roman"/>
          <w:b/>
          <w:sz w:val="28"/>
          <w:szCs w:val="28"/>
        </w:rPr>
        <w:t>Черноиванова</w:t>
      </w:r>
      <w:proofErr w:type="spellEnd"/>
      <w:r w:rsidRPr="009F545A">
        <w:rPr>
          <w:rFonts w:ascii="Times New Roman" w:hAnsi="Times New Roman"/>
          <w:b/>
          <w:sz w:val="28"/>
          <w:szCs w:val="28"/>
        </w:rPr>
        <w:t xml:space="preserve"> Е.С., </w:t>
      </w:r>
      <w:proofErr w:type="spellStart"/>
      <w:r w:rsidRPr="009F545A">
        <w:rPr>
          <w:rFonts w:ascii="Times New Roman" w:hAnsi="Times New Roman"/>
          <w:b/>
          <w:sz w:val="28"/>
          <w:szCs w:val="28"/>
        </w:rPr>
        <w:t>Семыкина</w:t>
      </w:r>
      <w:proofErr w:type="spellEnd"/>
      <w:r w:rsidRPr="009F545A">
        <w:rPr>
          <w:rFonts w:ascii="Times New Roman" w:hAnsi="Times New Roman"/>
          <w:b/>
          <w:sz w:val="28"/>
          <w:szCs w:val="28"/>
        </w:rPr>
        <w:t xml:space="preserve"> В.В., Братищева Н.В., </w:t>
      </w:r>
      <w:proofErr w:type="spellStart"/>
      <w:r w:rsidRPr="009F545A">
        <w:rPr>
          <w:rFonts w:ascii="Times New Roman" w:hAnsi="Times New Roman"/>
          <w:b/>
          <w:sz w:val="28"/>
          <w:szCs w:val="28"/>
        </w:rPr>
        <w:t>Кайдалова</w:t>
      </w:r>
      <w:proofErr w:type="spellEnd"/>
      <w:r w:rsidRPr="009F545A">
        <w:rPr>
          <w:rFonts w:ascii="Times New Roman" w:hAnsi="Times New Roman"/>
          <w:b/>
          <w:sz w:val="28"/>
          <w:szCs w:val="28"/>
        </w:rPr>
        <w:t xml:space="preserve"> А.О., </w:t>
      </w:r>
      <w:proofErr w:type="spellStart"/>
      <w:r w:rsidRPr="009F545A">
        <w:rPr>
          <w:rFonts w:ascii="Times New Roman" w:hAnsi="Times New Roman"/>
          <w:b/>
          <w:sz w:val="28"/>
          <w:szCs w:val="28"/>
        </w:rPr>
        <w:t>Ракина</w:t>
      </w:r>
      <w:proofErr w:type="spellEnd"/>
      <w:r w:rsidRPr="009F545A">
        <w:rPr>
          <w:rFonts w:ascii="Times New Roman" w:hAnsi="Times New Roman"/>
          <w:b/>
          <w:sz w:val="28"/>
          <w:szCs w:val="28"/>
        </w:rPr>
        <w:t xml:space="preserve"> Е.В.)</w:t>
      </w:r>
    </w:p>
    <w:p w:rsidR="00C315B0" w:rsidRDefault="00C315B0" w:rsidP="00B83F9F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315B0" w:rsidRDefault="00C315B0" w:rsidP="00B83F9F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315B0">
        <w:rPr>
          <w:rFonts w:ascii="Times New Roman" w:hAnsi="Times New Roman"/>
          <w:b/>
          <w:sz w:val="28"/>
          <w:szCs w:val="28"/>
        </w:rPr>
        <w:t>МАЛОВА Ольга Андреевна - МАДОУ д/с № 70, МИРОНОВА Ирина Яковлевна -  МКДОУ д/с № 389, ОМ Ирина Васильевна - МКДОУ д/с № 458, КОВАЛЕНКО Татьяна Анатольевна - МКДОУ д/с № 508 (г. Новосибирск) в номинации «Образование взрослых» за «Проект сетевого взаимодействия дошкольных образовательных учреждений Октябрьского района по организации игровой деятельности с детьми дошкольного возраста в ДОУ «Клуб «Территория игры»</w:t>
      </w:r>
    </w:p>
    <w:p w:rsidR="00F50135" w:rsidRDefault="00F50135" w:rsidP="00B83F9F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62BF" w:rsidRDefault="00F50135" w:rsidP="00B562BF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0135">
        <w:rPr>
          <w:rFonts w:ascii="Times New Roman" w:hAnsi="Times New Roman"/>
          <w:b/>
          <w:sz w:val="28"/>
          <w:szCs w:val="28"/>
        </w:rPr>
        <w:t>МАДОУ «Детский сад № 7 «</w:t>
      </w:r>
      <w:proofErr w:type="spellStart"/>
      <w:r w:rsidRPr="00F50135">
        <w:rPr>
          <w:rFonts w:ascii="Times New Roman" w:hAnsi="Times New Roman"/>
          <w:b/>
          <w:sz w:val="28"/>
          <w:szCs w:val="28"/>
        </w:rPr>
        <w:t>Семицветик</w:t>
      </w:r>
      <w:proofErr w:type="spellEnd"/>
      <w:r w:rsidRPr="00F50135">
        <w:rPr>
          <w:rFonts w:ascii="Times New Roman" w:hAnsi="Times New Roman"/>
          <w:b/>
          <w:sz w:val="28"/>
          <w:szCs w:val="28"/>
        </w:rPr>
        <w:t xml:space="preserve">» (г. Бердск Новосибирской области) в номинации «Методика» за творческий поиск эффективных ресурсов развития воспитанников и  комплект материалов  - методическое пособие по индивидуальному обследованию речи детей старшего дошкольного возраста (авторы - Корсакова Т.Г., Кочева Л.А., Кочеткова Л.И., </w:t>
      </w:r>
      <w:proofErr w:type="spellStart"/>
      <w:r w:rsidRPr="00F50135">
        <w:rPr>
          <w:rFonts w:ascii="Times New Roman" w:hAnsi="Times New Roman"/>
          <w:b/>
          <w:sz w:val="28"/>
          <w:szCs w:val="28"/>
        </w:rPr>
        <w:t>Салтовская</w:t>
      </w:r>
      <w:proofErr w:type="spellEnd"/>
      <w:r w:rsidRPr="00F50135">
        <w:rPr>
          <w:rFonts w:ascii="Times New Roman" w:hAnsi="Times New Roman"/>
          <w:b/>
          <w:sz w:val="28"/>
          <w:szCs w:val="28"/>
        </w:rPr>
        <w:t xml:space="preserve"> Э.П.)</w:t>
      </w:r>
    </w:p>
    <w:p w:rsidR="00B562BF" w:rsidRDefault="00B562BF" w:rsidP="00B562BF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3B56" w:rsidRDefault="00B562BF" w:rsidP="00433B56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62BF">
        <w:rPr>
          <w:rFonts w:ascii="Times New Roman" w:hAnsi="Times New Roman"/>
          <w:b/>
          <w:sz w:val="28"/>
          <w:szCs w:val="28"/>
        </w:rPr>
        <w:lastRenderedPageBreak/>
        <w:t xml:space="preserve">МБДОУ «Детский сад № 103 «Золотой ключик» (г. Барнаул) в номинации «Методика» за  проект «Кто привык трудиться, тому без дела не сидится» по ранней профориентации в условиях ДОО (авторы - Грищенко Л.Н., </w:t>
      </w:r>
      <w:proofErr w:type="spellStart"/>
      <w:r w:rsidRPr="00B562BF">
        <w:rPr>
          <w:rFonts w:ascii="Times New Roman" w:hAnsi="Times New Roman"/>
          <w:b/>
          <w:sz w:val="28"/>
          <w:szCs w:val="28"/>
        </w:rPr>
        <w:t>Колпащикова</w:t>
      </w:r>
      <w:proofErr w:type="spellEnd"/>
      <w:r w:rsidRPr="00B562BF">
        <w:rPr>
          <w:rFonts w:ascii="Times New Roman" w:hAnsi="Times New Roman"/>
          <w:b/>
          <w:sz w:val="28"/>
          <w:szCs w:val="28"/>
        </w:rPr>
        <w:t xml:space="preserve"> Т.В., Антропова В.А., </w:t>
      </w:r>
      <w:proofErr w:type="spellStart"/>
      <w:r w:rsidRPr="00B562BF">
        <w:rPr>
          <w:rFonts w:ascii="Times New Roman" w:hAnsi="Times New Roman"/>
          <w:b/>
          <w:sz w:val="28"/>
          <w:szCs w:val="28"/>
        </w:rPr>
        <w:t>Галиева</w:t>
      </w:r>
      <w:proofErr w:type="spellEnd"/>
      <w:r w:rsidRPr="00B562BF">
        <w:rPr>
          <w:rFonts w:ascii="Times New Roman" w:hAnsi="Times New Roman"/>
          <w:b/>
          <w:sz w:val="28"/>
          <w:szCs w:val="28"/>
        </w:rPr>
        <w:t xml:space="preserve"> Н.И., Лопатина Т.А., </w:t>
      </w:r>
      <w:proofErr w:type="spellStart"/>
      <w:r w:rsidRPr="00B562BF">
        <w:rPr>
          <w:rFonts w:ascii="Times New Roman" w:hAnsi="Times New Roman"/>
          <w:b/>
          <w:sz w:val="28"/>
          <w:szCs w:val="28"/>
        </w:rPr>
        <w:t>Радионова</w:t>
      </w:r>
      <w:proofErr w:type="spellEnd"/>
      <w:r w:rsidRPr="00B562BF">
        <w:rPr>
          <w:rFonts w:ascii="Times New Roman" w:hAnsi="Times New Roman"/>
          <w:b/>
          <w:sz w:val="28"/>
          <w:szCs w:val="28"/>
        </w:rPr>
        <w:t xml:space="preserve"> О.В., Храброва Т.С., </w:t>
      </w:r>
      <w:proofErr w:type="spellStart"/>
      <w:r w:rsidRPr="00B562BF">
        <w:rPr>
          <w:rFonts w:ascii="Times New Roman" w:hAnsi="Times New Roman"/>
          <w:b/>
          <w:sz w:val="28"/>
          <w:szCs w:val="28"/>
        </w:rPr>
        <w:t>Тасюк</w:t>
      </w:r>
      <w:proofErr w:type="spellEnd"/>
      <w:r w:rsidRPr="00B562BF">
        <w:rPr>
          <w:rFonts w:ascii="Times New Roman" w:hAnsi="Times New Roman"/>
          <w:b/>
          <w:sz w:val="28"/>
          <w:szCs w:val="28"/>
        </w:rPr>
        <w:t xml:space="preserve"> И.М., Фадина И.В., Федорова Т.А.)</w:t>
      </w:r>
    </w:p>
    <w:p w:rsidR="00433B56" w:rsidRDefault="00433B56" w:rsidP="00433B56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3B56" w:rsidRDefault="00433B56" w:rsidP="00433B56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33B56">
        <w:rPr>
          <w:rFonts w:ascii="Times New Roman" w:hAnsi="Times New Roman"/>
          <w:b/>
          <w:sz w:val="28"/>
          <w:szCs w:val="28"/>
        </w:rPr>
        <w:t xml:space="preserve">МБДОУ «Детский сад № 67» (г. Барнаул) в номинации «Методика» за комплект материалов «Позиционирование групп компенсирующей направленности ДОО в образовательном пространстве социума» (авторы - </w:t>
      </w:r>
      <w:proofErr w:type="spellStart"/>
      <w:r w:rsidRPr="00433B56">
        <w:rPr>
          <w:rFonts w:ascii="Times New Roman" w:hAnsi="Times New Roman"/>
          <w:b/>
          <w:sz w:val="28"/>
          <w:szCs w:val="28"/>
        </w:rPr>
        <w:t>Поклонская</w:t>
      </w:r>
      <w:proofErr w:type="spellEnd"/>
      <w:r w:rsidRPr="00433B56">
        <w:rPr>
          <w:rFonts w:ascii="Times New Roman" w:hAnsi="Times New Roman"/>
          <w:b/>
          <w:sz w:val="28"/>
          <w:szCs w:val="28"/>
        </w:rPr>
        <w:t xml:space="preserve"> П.Н., </w:t>
      </w:r>
      <w:proofErr w:type="spellStart"/>
      <w:r w:rsidRPr="00433B56">
        <w:rPr>
          <w:rFonts w:ascii="Times New Roman" w:hAnsi="Times New Roman"/>
          <w:b/>
          <w:sz w:val="28"/>
          <w:szCs w:val="28"/>
        </w:rPr>
        <w:t>Шефер</w:t>
      </w:r>
      <w:proofErr w:type="spellEnd"/>
      <w:r w:rsidRPr="00433B56">
        <w:rPr>
          <w:rFonts w:ascii="Times New Roman" w:hAnsi="Times New Roman"/>
          <w:b/>
          <w:sz w:val="28"/>
          <w:szCs w:val="28"/>
        </w:rPr>
        <w:t xml:space="preserve"> Н.Ю., Патрушева И.М., </w:t>
      </w:r>
      <w:proofErr w:type="spellStart"/>
      <w:r w:rsidRPr="00433B56">
        <w:rPr>
          <w:rFonts w:ascii="Times New Roman" w:hAnsi="Times New Roman"/>
          <w:b/>
          <w:sz w:val="28"/>
          <w:szCs w:val="28"/>
        </w:rPr>
        <w:t>Логачева</w:t>
      </w:r>
      <w:proofErr w:type="spellEnd"/>
      <w:r w:rsidRPr="00433B56">
        <w:rPr>
          <w:rFonts w:ascii="Times New Roman" w:hAnsi="Times New Roman"/>
          <w:b/>
          <w:sz w:val="28"/>
          <w:szCs w:val="28"/>
        </w:rPr>
        <w:t xml:space="preserve"> Е.В., Кудрявцева Н.В., Московкина Е.А., Пархоменко Т.Б., </w:t>
      </w:r>
      <w:proofErr w:type="spellStart"/>
      <w:r w:rsidRPr="00433B56">
        <w:rPr>
          <w:rFonts w:ascii="Times New Roman" w:hAnsi="Times New Roman"/>
          <w:b/>
          <w:sz w:val="28"/>
          <w:szCs w:val="28"/>
        </w:rPr>
        <w:t>Фигилянд</w:t>
      </w:r>
      <w:proofErr w:type="spellEnd"/>
      <w:r w:rsidRPr="00433B56">
        <w:rPr>
          <w:rFonts w:ascii="Times New Roman" w:hAnsi="Times New Roman"/>
          <w:b/>
          <w:sz w:val="28"/>
          <w:szCs w:val="28"/>
        </w:rPr>
        <w:t xml:space="preserve"> И.И., Гасанова Е.А., Коновалова Т.А., </w:t>
      </w:r>
      <w:proofErr w:type="spellStart"/>
      <w:r w:rsidRPr="00433B56">
        <w:rPr>
          <w:rFonts w:ascii="Times New Roman" w:hAnsi="Times New Roman"/>
          <w:b/>
          <w:sz w:val="28"/>
          <w:szCs w:val="28"/>
        </w:rPr>
        <w:t>Махова</w:t>
      </w:r>
      <w:proofErr w:type="spellEnd"/>
      <w:r w:rsidRPr="00433B56">
        <w:rPr>
          <w:rFonts w:ascii="Times New Roman" w:hAnsi="Times New Roman"/>
          <w:b/>
          <w:sz w:val="28"/>
          <w:szCs w:val="28"/>
        </w:rPr>
        <w:t xml:space="preserve"> Н.А., </w:t>
      </w:r>
      <w:proofErr w:type="spellStart"/>
      <w:r w:rsidRPr="00433B56">
        <w:rPr>
          <w:rFonts w:ascii="Times New Roman" w:hAnsi="Times New Roman"/>
          <w:b/>
          <w:sz w:val="28"/>
          <w:szCs w:val="28"/>
        </w:rPr>
        <w:t>Одушкина</w:t>
      </w:r>
      <w:proofErr w:type="spellEnd"/>
      <w:r w:rsidRPr="00433B56">
        <w:rPr>
          <w:rFonts w:ascii="Times New Roman" w:hAnsi="Times New Roman"/>
          <w:b/>
          <w:sz w:val="28"/>
          <w:szCs w:val="28"/>
        </w:rPr>
        <w:t xml:space="preserve"> Н.Г.) </w:t>
      </w:r>
    </w:p>
    <w:p w:rsidR="009C39FB" w:rsidRDefault="009C39FB" w:rsidP="00433B56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C39FB" w:rsidRDefault="009C39FB" w:rsidP="00433B56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C39FB">
        <w:rPr>
          <w:rFonts w:ascii="Times New Roman" w:hAnsi="Times New Roman"/>
          <w:b/>
          <w:sz w:val="28"/>
          <w:szCs w:val="28"/>
        </w:rPr>
        <w:t xml:space="preserve">МБ ДОУ «Детский сад № 206» (г. Новокузнецк) в номинации «Гражданско-патриотическое воспитание» за Социально-познавательный проект по патриотическому воспитанию старших дошкольников «Память, застывшая в камне», отражающий использование  продуктивных ресурсов формирования основ гражданственности и патриотизма в детской среде (авторы - Иванова А.С., </w:t>
      </w:r>
      <w:proofErr w:type="spellStart"/>
      <w:r w:rsidRPr="009C39FB">
        <w:rPr>
          <w:rFonts w:ascii="Times New Roman" w:hAnsi="Times New Roman"/>
          <w:b/>
          <w:sz w:val="28"/>
          <w:szCs w:val="28"/>
        </w:rPr>
        <w:t>Каренгина</w:t>
      </w:r>
      <w:proofErr w:type="spellEnd"/>
      <w:r w:rsidRPr="009C39FB">
        <w:rPr>
          <w:rFonts w:ascii="Times New Roman" w:hAnsi="Times New Roman"/>
          <w:b/>
          <w:sz w:val="28"/>
          <w:szCs w:val="28"/>
        </w:rPr>
        <w:t xml:space="preserve"> А.А., Кулик Т.В., </w:t>
      </w:r>
      <w:proofErr w:type="spellStart"/>
      <w:r w:rsidRPr="009C39FB">
        <w:rPr>
          <w:rFonts w:ascii="Times New Roman" w:hAnsi="Times New Roman"/>
          <w:b/>
          <w:sz w:val="28"/>
          <w:szCs w:val="28"/>
        </w:rPr>
        <w:t>Помозова</w:t>
      </w:r>
      <w:proofErr w:type="spellEnd"/>
      <w:r w:rsidRPr="009C39FB">
        <w:rPr>
          <w:rFonts w:ascii="Times New Roman" w:hAnsi="Times New Roman"/>
          <w:b/>
          <w:sz w:val="28"/>
          <w:szCs w:val="28"/>
        </w:rPr>
        <w:t xml:space="preserve"> О.В., </w:t>
      </w:r>
      <w:proofErr w:type="spellStart"/>
      <w:r w:rsidRPr="009C39FB">
        <w:rPr>
          <w:rFonts w:ascii="Times New Roman" w:hAnsi="Times New Roman"/>
          <w:b/>
          <w:sz w:val="28"/>
          <w:szCs w:val="28"/>
        </w:rPr>
        <w:t>Пугина</w:t>
      </w:r>
      <w:proofErr w:type="spellEnd"/>
      <w:r w:rsidRPr="009C39FB">
        <w:rPr>
          <w:rFonts w:ascii="Times New Roman" w:hAnsi="Times New Roman"/>
          <w:b/>
          <w:sz w:val="28"/>
          <w:szCs w:val="28"/>
        </w:rPr>
        <w:t xml:space="preserve"> Л.В.)</w:t>
      </w:r>
    </w:p>
    <w:p w:rsidR="00D429D8" w:rsidRDefault="00D429D8" w:rsidP="00433B56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429D8" w:rsidRPr="00433B56" w:rsidRDefault="00D429D8" w:rsidP="00433B56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29D8">
        <w:rPr>
          <w:rFonts w:ascii="Times New Roman" w:hAnsi="Times New Roman"/>
          <w:b/>
          <w:sz w:val="28"/>
          <w:szCs w:val="28"/>
        </w:rPr>
        <w:t>МИКУЛИЧ Э.В. - педагог-организатор АНО «СОЛКГД им. Ю.А. Гагарина» (г.  Заводоуковск Тюменской области) в номинации «Полноценные каникулы» за актуализацию и эффективное использование ресурсов развития отдыхающих детей и Вариативную программу летней каникулярной смены «Детские СМИ в тренде»</w:t>
      </w:r>
    </w:p>
    <w:p w:rsidR="00433B56" w:rsidRPr="00B562BF" w:rsidRDefault="00433B56" w:rsidP="00B562BF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62BF" w:rsidRPr="00B83F9F" w:rsidRDefault="00B562BF" w:rsidP="00B83F9F">
      <w:pPr>
        <w:spacing w:after="0" w:line="240" w:lineRule="auto"/>
        <w:ind w:left="709" w:right="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3F9F" w:rsidRPr="00B83F9F" w:rsidRDefault="00B83F9F" w:rsidP="00B83F9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3F9F" w:rsidRPr="00B83F9F" w:rsidRDefault="00B83F9F" w:rsidP="00B83F9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150F7" w:rsidRDefault="002150F7" w:rsidP="00A420F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150F7" w:rsidRPr="00A420FA" w:rsidRDefault="002150F7" w:rsidP="00A420F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E0AAF" w:rsidRPr="00F9094D" w:rsidRDefault="006E0AAF" w:rsidP="00EB374D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2314B" w:rsidRPr="002150F7" w:rsidRDefault="00D2314B" w:rsidP="00EB374D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92D08">
        <w:rPr>
          <w:rFonts w:ascii="Times New Roman" w:hAnsi="Times New Roman"/>
          <w:b/>
          <w:color w:val="252FF3"/>
          <w:sz w:val="32"/>
          <w:szCs w:val="32"/>
        </w:rPr>
        <w:t>СПИСОК</w:t>
      </w:r>
    </w:p>
    <w:p w:rsidR="00D2314B" w:rsidRPr="00D92D08" w:rsidRDefault="00D2314B" w:rsidP="00EB374D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252FF3"/>
          <w:sz w:val="32"/>
          <w:szCs w:val="32"/>
        </w:rPr>
      </w:pPr>
      <w:r w:rsidRPr="00D92D08">
        <w:rPr>
          <w:rFonts w:ascii="Times New Roman" w:hAnsi="Times New Roman"/>
          <w:b/>
          <w:color w:val="252FF3"/>
          <w:sz w:val="32"/>
          <w:szCs w:val="32"/>
        </w:rPr>
        <w:t>лауреатов Международного  конкурса</w:t>
      </w:r>
    </w:p>
    <w:p w:rsidR="00D2314B" w:rsidRDefault="00D2314B" w:rsidP="00EB374D">
      <w:pPr>
        <w:pStyle w:val="a9"/>
        <w:spacing w:after="0" w:line="240" w:lineRule="auto"/>
        <w:ind w:left="709" w:right="142"/>
        <w:contextualSpacing/>
        <w:jc w:val="center"/>
        <w:rPr>
          <w:rFonts w:ascii="Times New Roman" w:hAnsi="Times New Roman"/>
          <w:b/>
          <w:color w:val="252FF3"/>
          <w:sz w:val="32"/>
          <w:szCs w:val="32"/>
        </w:rPr>
      </w:pPr>
      <w:r w:rsidRPr="00D92D08">
        <w:rPr>
          <w:rFonts w:ascii="Times New Roman" w:hAnsi="Times New Roman"/>
          <w:b/>
          <w:color w:val="252FF3"/>
          <w:sz w:val="32"/>
          <w:szCs w:val="32"/>
        </w:rPr>
        <w:t>«</w:t>
      </w:r>
      <w:r w:rsidR="00D92D08">
        <w:rPr>
          <w:rFonts w:ascii="Times New Roman" w:hAnsi="Times New Roman"/>
          <w:b/>
          <w:color w:val="252FF3"/>
          <w:sz w:val="32"/>
          <w:szCs w:val="32"/>
          <w:lang w:val="en-US"/>
        </w:rPr>
        <w:t>MAGISTER</w:t>
      </w:r>
      <w:r w:rsidRPr="00D92D08">
        <w:rPr>
          <w:rFonts w:ascii="Times New Roman" w:hAnsi="Times New Roman"/>
          <w:b/>
          <w:color w:val="252FF3"/>
          <w:sz w:val="32"/>
          <w:szCs w:val="32"/>
        </w:rPr>
        <w:t>», награжденных  серебряными медалями</w:t>
      </w:r>
    </w:p>
    <w:p w:rsidR="00971F16" w:rsidRDefault="00971F16" w:rsidP="00EB374D">
      <w:pPr>
        <w:spacing w:after="0" w:line="240" w:lineRule="auto"/>
        <w:ind w:left="709" w:right="142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1F16" w:rsidRDefault="00971F16" w:rsidP="00EB374D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F49B6" w:rsidRDefault="004F49B6" w:rsidP="00EB374D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ЯНВАРЬ-ФЕВРАЛЬ</w:t>
      </w:r>
      <w:r w:rsidR="005917C6">
        <w:rPr>
          <w:rFonts w:ascii="Times New Roman" w:hAnsi="Times New Roman"/>
          <w:b/>
          <w:sz w:val="28"/>
          <w:szCs w:val="28"/>
          <w:u w:val="single"/>
        </w:rPr>
        <w:t>-МАРТ-АПРЕЛЬ-МАЙ</w:t>
      </w:r>
    </w:p>
    <w:p w:rsidR="00EB374D" w:rsidRDefault="00EB374D" w:rsidP="00EB374D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B374D" w:rsidRDefault="00EB374D" w:rsidP="00EB374D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B374D">
        <w:rPr>
          <w:rFonts w:ascii="Times New Roman" w:hAnsi="Times New Roman"/>
          <w:b/>
          <w:sz w:val="28"/>
          <w:szCs w:val="28"/>
        </w:rPr>
        <w:t xml:space="preserve">МБДОУ  Детский сад № 22 «Веснянка» (г. Прокопьевск) - лауреат конкурса в номинации «Художественно-эстетическое образование»  за внедрение продуктивных практик в условиях ДОО и  комплект материалов «Клуб литературного чтения» (авторы - </w:t>
      </w:r>
      <w:proofErr w:type="spellStart"/>
      <w:r w:rsidRPr="00EB374D">
        <w:rPr>
          <w:rFonts w:ascii="Times New Roman" w:hAnsi="Times New Roman"/>
          <w:b/>
          <w:sz w:val="28"/>
          <w:szCs w:val="28"/>
        </w:rPr>
        <w:t>Бедарева</w:t>
      </w:r>
      <w:proofErr w:type="spellEnd"/>
      <w:r w:rsidRPr="00EB374D">
        <w:rPr>
          <w:rFonts w:ascii="Times New Roman" w:hAnsi="Times New Roman"/>
          <w:b/>
          <w:sz w:val="28"/>
          <w:szCs w:val="28"/>
        </w:rPr>
        <w:t xml:space="preserve"> О.В, Борисова Н.А.,  </w:t>
      </w:r>
      <w:proofErr w:type="spellStart"/>
      <w:r w:rsidRPr="00EB374D">
        <w:rPr>
          <w:rFonts w:ascii="Times New Roman" w:hAnsi="Times New Roman"/>
          <w:b/>
          <w:sz w:val="28"/>
          <w:szCs w:val="28"/>
        </w:rPr>
        <w:t>Гарифулина</w:t>
      </w:r>
      <w:proofErr w:type="spellEnd"/>
      <w:r w:rsidRPr="00EB374D">
        <w:rPr>
          <w:rFonts w:ascii="Times New Roman" w:hAnsi="Times New Roman"/>
          <w:b/>
          <w:sz w:val="28"/>
          <w:szCs w:val="28"/>
        </w:rPr>
        <w:t xml:space="preserve"> О.М., </w:t>
      </w:r>
      <w:proofErr w:type="spellStart"/>
      <w:r w:rsidRPr="00EB374D">
        <w:rPr>
          <w:rFonts w:ascii="Times New Roman" w:hAnsi="Times New Roman"/>
          <w:b/>
          <w:sz w:val="28"/>
          <w:szCs w:val="28"/>
        </w:rPr>
        <w:t>Десяткова</w:t>
      </w:r>
      <w:proofErr w:type="spellEnd"/>
      <w:r w:rsidRPr="00EB374D">
        <w:rPr>
          <w:rFonts w:ascii="Times New Roman" w:hAnsi="Times New Roman"/>
          <w:b/>
          <w:sz w:val="28"/>
          <w:szCs w:val="28"/>
        </w:rPr>
        <w:t xml:space="preserve"> О.В.,  </w:t>
      </w:r>
      <w:proofErr w:type="spellStart"/>
      <w:r w:rsidRPr="00EB374D">
        <w:rPr>
          <w:rFonts w:ascii="Times New Roman" w:hAnsi="Times New Roman"/>
          <w:b/>
          <w:sz w:val="28"/>
          <w:szCs w:val="28"/>
        </w:rPr>
        <w:t>Рамазанова</w:t>
      </w:r>
      <w:proofErr w:type="spellEnd"/>
      <w:r w:rsidRPr="00EB374D">
        <w:rPr>
          <w:rFonts w:ascii="Times New Roman" w:hAnsi="Times New Roman"/>
          <w:b/>
          <w:sz w:val="28"/>
          <w:szCs w:val="28"/>
        </w:rPr>
        <w:t xml:space="preserve"> О.Р., </w:t>
      </w:r>
      <w:proofErr w:type="spellStart"/>
      <w:r w:rsidRPr="00EB374D">
        <w:rPr>
          <w:rFonts w:ascii="Times New Roman" w:hAnsi="Times New Roman"/>
          <w:b/>
          <w:sz w:val="28"/>
          <w:szCs w:val="28"/>
        </w:rPr>
        <w:t>Рыжинкова</w:t>
      </w:r>
      <w:proofErr w:type="spellEnd"/>
      <w:r w:rsidRPr="00EB374D">
        <w:rPr>
          <w:rFonts w:ascii="Times New Roman" w:hAnsi="Times New Roman"/>
          <w:b/>
          <w:sz w:val="28"/>
          <w:szCs w:val="28"/>
        </w:rPr>
        <w:t xml:space="preserve"> И.В., </w:t>
      </w:r>
      <w:proofErr w:type="spellStart"/>
      <w:r w:rsidRPr="00EB374D">
        <w:rPr>
          <w:rFonts w:ascii="Times New Roman" w:hAnsi="Times New Roman"/>
          <w:b/>
          <w:sz w:val="28"/>
          <w:szCs w:val="28"/>
        </w:rPr>
        <w:t>Михай</w:t>
      </w:r>
      <w:proofErr w:type="spellEnd"/>
      <w:r w:rsidRPr="00EB374D">
        <w:rPr>
          <w:rFonts w:ascii="Times New Roman" w:hAnsi="Times New Roman"/>
          <w:b/>
          <w:sz w:val="28"/>
          <w:szCs w:val="28"/>
        </w:rPr>
        <w:t xml:space="preserve"> М.П.,  </w:t>
      </w:r>
      <w:proofErr w:type="spellStart"/>
      <w:r w:rsidRPr="00EB374D">
        <w:rPr>
          <w:rFonts w:ascii="Times New Roman" w:hAnsi="Times New Roman"/>
          <w:b/>
          <w:sz w:val="28"/>
          <w:szCs w:val="28"/>
        </w:rPr>
        <w:t>Ястребкова</w:t>
      </w:r>
      <w:proofErr w:type="spellEnd"/>
      <w:r w:rsidRPr="00EB374D">
        <w:rPr>
          <w:rFonts w:ascii="Times New Roman" w:hAnsi="Times New Roman"/>
          <w:b/>
          <w:sz w:val="28"/>
          <w:szCs w:val="28"/>
        </w:rPr>
        <w:t xml:space="preserve"> Н.В., </w:t>
      </w:r>
      <w:proofErr w:type="spellStart"/>
      <w:r w:rsidRPr="00EB374D">
        <w:rPr>
          <w:rFonts w:ascii="Times New Roman" w:hAnsi="Times New Roman"/>
          <w:b/>
          <w:sz w:val="28"/>
          <w:szCs w:val="28"/>
        </w:rPr>
        <w:t>Маракина</w:t>
      </w:r>
      <w:proofErr w:type="spellEnd"/>
      <w:r w:rsidRPr="00EB374D">
        <w:rPr>
          <w:rFonts w:ascii="Times New Roman" w:hAnsi="Times New Roman"/>
          <w:b/>
          <w:sz w:val="28"/>
          <w:szCs w:val="28"/>
        </w:rPr>
        <w:t xml:space="preserve"> Я.К.)</w:t>
      </w:r>
    </w:p>
    <w:p w:rsidR="00EB374D" w:rsidRDefault="00EB374D" w:rsidP="00EB374D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53589" w:rsidRDefault="00EB374D" w:rsidP="00EB374D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B374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Детский сад № 440 (г. Новосибирск)  - лауреат конкурса в номинации «Социальное партнерство»  за   Проект «Инновационный подход в поиске «живых форм» социального партнёрства ДОУ и семьи в вопросах становления нравственно-патриотических качеств личности дошкольника» (авторы - </w:t>
      </w:r>
      <w:proofErr w:type="spellStart"/>
      <w:r w:rsidRPr="00EB374D">
        <w:rPr>
          <w:rFonts w:ascii="Times New Roman" w:hAnsi="Times New Roman"/>
          <w:b/>
          <w:color w:val="000000"/>
          <w:sz w:val="28"/>
          <w:szCs w:val="28"/>
        </w:rPr>
        <w:t>Щелканова</w:t>
      </w:r>
      <w:proofErr w:type="spellEnd"/>
      <w:r w:rsidRPr="00EB374D">
        <w:rPr>
          <w:rFonts w:ascii="Times New Roman" w:hAnsi="Times New Roman"/>
          <w:b/>
          <w:color w:val="000000"/>
          <w:sz w:val="28"/>
          <w:szCs w:val="28"/>
        </w:rPr>
        <w:t xml:space="preserve"> Л.В., </w:t>
      </w:r>
      <w:proofErr w:type="spellStart"/>
      <w:r w:rsidRPr="00EB374D">
        <w:rPr>
          <w:rFonts w:ascii="Times New Roman" w:hAnsi="Times New Roman"/>
          <w:b/>
          <w:color w:val="000000"/>
          <w:sz w:val="28"/>
          <w:szCs w:val="28"/>
        </w:rPr>
        <w:t>Буравлева</w:t>
      </w:r>
      <w:proofErr w:type="spellEnd"/>
      <w:r w:rsidRPr="00EB374D">
        <w:rPr>
          <w:rFonts w:ascii="Times New Roman" w:hAnsi="Times New Roman"/>
          <w:b/>
          <w:color w:val="000000"/>
          <w:sz w:val="28"/>
          <w:szCs w:val="28"/>
        </w:rPr>
        <w:t xml:space="preserve"> И.М., </w:t>
      </w:r>
      <w:proofErr w:type="spellStart"/>
      <w:r w:rsidRPr="00EB374D">
        <w:rPr>
          <w:rFonts w:ascii="Times New Roman" w:hAnsi="Times New Roman"/>
          <w:b/>
          <w:color w:val="000000"/>
          <w:sz w:val="28"/>
          <w:szCs w:val="28"/>
        </w:rPr>
        <w:t>Иванык</w:t>
      </w:r>
      <w:proofErr w:type="spellEnd"/>
      <w:r w:rsidRPr="00EB374D">
        <w:rPr>
          <w:rFonts w:ascii="Times New Roman" w:hAnsi="Times New Roman"/>
          <w:b/>
          <w:color w:val="000000"/>
          <w:sz w:val="28"/>
          <w:szCs w:val="28"/>
        </w:rPr>
        <w:t xml:space="preserve"> Н.В.)</w:t>
      </w:r>
    </w:p>
    <w:p w:rsidR="00EB374D" w:rsidRDefault="00EB374D" w:rsidP="00EB374D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B374D" w:rsidRDefault="00EB374D" w:rsidP="00EB374D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B374D">
        <w:rPr>
          <w:rFonts w:ascii="Times New Roman" w:hAnsi="Times New Roman"/>
          <w:b/>
          <w:color w:val="000000"/>
          <w:sz w:val="28"/>
          <w:szCs w:val="28"/>
        </w:rPr>
        <w:t xml:space="preserve">Детский сад «Родничок» ООО «Газпром добыча Уренгой» (г. Новый Уренгой ЯНАО)  - лауреат конкурса в номинации «Краеведение» за Авторскую программу по реализации этнокультурного компонента Детского сада   «Мы - дети твои, Ямал»  (авторы - </w:t>
      </w:r>
      <w:proofErr w:type="spellStart"/>
      <w:r w:rsidRPr="00EB374D">
        <w:rPr>
          <w:rFonts w:ascii="Times New Roman" w:hAnsi="Times New Roman"/>
          <w:b/>
          <w:color w:val="000000"/>
          <w:sz w:val="28"/>
          <w:szCs w:val="28"/>
        </w:rPr>
        <w:t>Стебунова</w:t>
      </w:r>
      <w:proofErr w:type="spellEnd"/>
      <w:r w:rsidRPr="00EB374D">
        <w:rPr>
          <w:rFonts w:ascii="Times New Roman" w:hAnsi="Times New Roman"/>
          <w:b/>
          <w:color w:val="000000"/>
          <w:sz w:val="28"/>
          <w:szCs w:val="28"/>
        </w:rPr>
        <w:t xml:space="preserve"> Л.Г., </w:t>
      </w:r>
      <w:proofErr w:type="spellStart"/>
      <w:r w:rsidRPr="00EB374D">
        <w:rPr>
          <w:rFonts w:ascii="Times New Roman" w:hAnsi="Times New Roman"/>
          <w:b/>
          <w:color w:val="000000"/>
          <w:sz w:val="28"/>
          <w:szCs w:val="28"/>
        </w:rPr>
        <w:t>Арабаджиева</w:t>
      </w:r>
      <w:proofErr w:type="spellEnd"/>
      <w:r w:rsidRPr="00EB374D">
        <w:rPr>
          <w:rFonts w:ascii="Times New Roman" w:hAnsi="Times New Roman"/>
          <w:b/>
          <w:color w:val="000000"/>
          <w:sz w:val="28"/>
          <w:szCs w:val="28"/>
        </w:rPr>
        <w:t xml:space="preserve"> Ю.Н., Усова Е.Б., Сенченко Н.И.)</w:t>
      </w:r>
    </w:p>
    <w:p w:rsidR="005917C6" w:rsidRDefault="005917C6" w:rsidP="00EB374D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05A9" w:rsidRPr="007405A9" w:rsidRDefault="007405A9" w:rsidP="007405A9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405A9">
        <w:rPr>
          <w:rFonts w:ascii="Times New Roman" w:hAnsi="Times New Roman"/>
          <w:b/>
          <w:color w:val="000000"/>
          <w:sz w:val="28"/>
          <w:szCs w:val="28"/>
        </w:rPr>
        <w:t>МБДОУ «Детский сад № 66 «Родничок» (г. Прокопьевск Кемеровской области) в номинации  «Художественно-эстетическое образование» за внедрение эффективных практик в образовательный процесс и комплект оригинальных материалов «Мюзикл «Снежная Королева»</w:t>
      </w:r>
    </w:p>
    <w:p w:rsidR="007405A9" w:rsidRDefault="007405A9" w:rsidP="007405A9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05A9" w:rsidRDefault="007405A9" w:rsidP="007405A9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405A9">
        <w:rPr>
          <w:rFonts w:ascii="Times New Roman" w:hAnsi="Times New Roman"/>
          <w:b/>
          <w:color w:val="000000"/>
          <w:sz w:val="28"/>
          <w:szCs w:val="28"/>
        </w:rPr>
        <w:t>Детский сад «Родничок» - ООО «Газпром добыча Уренгой» (г. Новый Уренгой ЯНАО) в номинации  «Методика» за актуализацию вопросов развития эмоционального и творческого потенциала воспитанников и комплект материалов «Развитие творческой активности детей дошкольного возраста посредством сказки» (авторы - Верещагина О.Г., Сенченко Н.И., Усова Е.Б.)</w:t>
      </w:r>
    </w:p>
    <w:p w:rsidR="007405A9" w:rsidRDefault="007405A9" w:rsidP="007405A9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05A9" w:rsidRDefault="007405A9" w:rsidP="007405A9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405A9">
        <w:rPr>
          <w:rFonts w:ascii="Times New Roman" w:hAnsi="Times New Roman"/>
          <w:b/>
          <w:color w:val="000000"/>
          <w:sz w:val="28"/>
          <w:szCs w:val="28"/>
        </w:rPr>
        <w:t xml:space="preserve">Творческая группа педагогов МБДОУ ДС № 102 «Подснежник» Иванова </w:t>
      </w:r>
      <w:proofErr w:type="spellStart"/>
      <w:r w:rsidRPr="007405A9">
        <w:rPr>
          <w:rFonts w:ascii="Times New Roman" w:hAnsi="Times New Roman"/>
          <w:b/>
          <w:color w:val="000000"/>
          <w:sz w:val="28"/>
          <w:szCs w:val="28"/>
        </w:rPr>
        <w:t>Нюргуяна</w:t>
      </w:r>
      <w:proofErr w:type="spellEnd"/>
      <w:r w:rsidRPr="007405A9">
        <w:rPr>
          <w:rFonts w:ascii="Times New Roman" w:hAnsi="Times New Roman"/>
          <w:b/>
          <w:color w:val="000000"/>
          <w:sz w:val="28"/>
          <w:szCs w:val="28"/>
        </w:rPr>
        <w:t xml:space="preserve"> Николаевна, </w:t>
      </w:r>
      <w:proofErr w:type="spellStart"/>
      <w:r w:rsidRPr="007405A9">
        <w:rPr>
          <w:rFonts w:ascii="Times New Roman" w:hAnsi="Times New Roman"/>
          <w:b/>
          <w:color w:val="000000"/>
          <w:sz w:val="28"/>
          <w:szCs w:val="28"/>
        </w:rPr>
        <w:t>Исмакова</w:t>
      </w:r>
      <w:proofErr w:type="spellEnd"/>
      <w:r w:rsidRPr="007405A9">
        <w:rPr>
          <w:rFonts w:ascii="Times New Roman" w:hAnsi="Times New Roman"/>
          <w:b/>
          <w:color w:val="000000"/>
          <w:sz w:val="28"/>
          <w:szCs w:val="28"/>
        </w:rPr>
        <w:t xml:space="preserve"> Александра Геннадьевна, Скуратова Оксана Анатольевна,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Степанова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Сардана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Васильевна </w:t>
      </w:r>
      <w:r w:rsidRPr="007405A9">
        <w:rPr>
          <w:rFonts w:ascii="Times New Roman" w:hAnsi="Times New Roman"/>
          <w:b/>
          <w:color w:val="000000"/>
          <w:sz w:val="28"/>
          <w:szCs w:val="28"/>
        </w:rPr>
        <w:t xml:space="preserve">(г. Якутск, Республика Саха (Якутия)) в номинации «Сотворим себя и мир вокруг» за актуализацию вопросов </w:t>
      </w:r>
      <w:proofErr w:type="spellStart"/>
      <w:r w:rsidRPr="007405A9">
        <w:rPr>
          <w:rFonts w:ascii="Times New Roman" w:hAnsi="Times New Roman"/>
          <w:b/>
          <w:color w:val="000000"/>
          <w:sz w:val="28"/>
          <w:szCs w:val="28"/>
        </w:rPr>
        <w:t>раннней</w:t>
      </w:r>
      <w:proofErr w:type="spellEnd"/>
      <w:r w:rsidRPr="007405A9">
        <w:rPr>
          <w:rFonts w:ascii="Times New Roman" w:hAnsi="Times New Roman"/>
          <w:b/>
          <w:color w:val="000000"/>
          <w:sz w:val="28"/>
          <w:szCs w:val="28"/>
        </w:rPr>
        <w:t xml:space="preserve"> профориентации в условиях ДОО и комплект материалов  - Инновационный проект «</w:t>
      </w:r>
      <w:proofErr w:type="spellStart"/>
      <w:r w:rsidRPr="007405A9">
        <w:rPr>
          <w:rFonts w:ascii="Times New Roman" w:hAnsi="Times New Roman"/>
          <w:b/>
          <w:color w:val="000000"/>
          <w:sz w:val="28"/>
          <w:szCs w:val="28"/>
        </w:rPr>
        <w:t>Профконструктор</w:t>
      </w:r>
      <w:proofErr w:type="spellEnd"/>
      <w:r w:rsidRPr="007405A9">
        <w:rPr>
          <w:rFonts w:ascii="Times New Roman" w:hAnsi="Times New Roman"/>
          <w:b/>
          <w:color w:val="000000"/>
          <w:sz w:val="28"/>
          <w:szCs w:val="28"/>
        </w:rPr>
        <w:t xml:space="preserve"> – Моя Птицефабрика»</w:t>
      </w:r>
    </w:p>
    <w:p w:rsidR="00FD4FAE" w:rsidRDefault="00FD4FAE" w:rsidP="007405A9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2817" w:rsidRDefault="00FD4FAE" w:rsidP="00B22817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4FAE">
        <w:rPr>
          <w:rFonts w:ascii="Times New Roman" w:hAnsi="Times New Roman"/>
          <w:b/>
          <w:color w:val="000000"/>
          <w:sz w:val="28"/>
          <w:szCs w:val="28"/>
        </w:rPr>
        <w:t>МБ ДОУ «Детский сад № 239» (г. Новокузнецк) в номинации «Методика» за актуализацию педагогического потенциала игровой деятельности в детской среде и Методическое пособие «</w:t>
      </w:r>
      <w:proofErr w:type="spellStart"/>
      <w:r w:rsidRPr="00FD4FAE">
        <w:rPr>
          <w:rFonts w:ascii="Times New Roman" w:hAnsi="Times New Roman"/>
          <w:b/>
          <w:color w:val="000000"/>
          <w:sz w:val="28"/>
          <w:szCs w:val="28"/>
        </w:rPr>
        <w:t>Кубоград</w:t>
      </w:r>
      <w:proofErr w:type="spellEnd"/>
      <w:r w:rsidRPr="00FD4FAE">
        <w:rPr>
          <w:rFonts w:ascii="Times New Roman" w:hAnsi="Times New Roman"/>
          <w:b/>
          <w:color w:val="000000"/>
          <w:sz w:val="28"/>
          <w:szCs w:val="28"/>
        </w:rPr>
        <w:t xml:space="preserve">» (авторы - Аникина О.В., Вебер А.В., Карпенко Е.Е., </w:t>
      </w:r>
      <w:proofErr w:type="spellStart"/>
      <w:r w:rsidRPr="00FD4FAE">
        <w:rPr>
          <w:rFonts w:ascii="Times New Roman" w:hAnsi="Times New Roman"/>
          <w:b/>
          <w:color w:val="000000"/>
          <w:sz w:val="28"/>
          <w:szCs w:val="28"/>
        </w:rPr>
        <w:t>Грекова</w:t>
      </w:r>
      <w:proofErr w:type="spellEnd"/>
      <w:r w:rsidRPr="00FD4FAE">
        <w:rPr>
          <w:rFonts w:ascii="Times New Roman" w:hAnsi="Times New Roman"/>
          <w:b/>
          <w:color w:val="000000"/>
          <w:sz w:val="28"/>
          <w:szCs w:val="28"/>
        </w:rPr>
        <w:t xml:space="preserve"> Н.М., </w:t>
      </w:r>
      <w:proofErr w:type="spellStart"/>
      <w:r w:rsidRPr="00FD4FAE">
        <w:rPr>
          <w:rFonts w:ascii="Times New Roman" w:hAnsi="Times New Roman"/>
          <w:b/>
          <w:color w:val="000000"/>
          <w:sz w:val="28"/>
          <w:szCs w:val="28"/>
        </w:rPr>
        <w:t>Саржина</w:t>
      </w:r>
      <w:proofErr w:type="spellEnd"/>
      <w:r w:rsidRPr="00FD4FAE">
        <w:rPr>
          <w:rFonts w:ascii="Times New Roman" w:hAnsi="Times New Roman"/>
          <w:b/>
          <w:color w:val="000000"/>
          <w:sz w:val="28"/>
          <w:szCs w:val="28"/>
        </w:rPr>
        <w:t xml:space="preserve"> Е.В., Грушевая Ю.Г.)</w:t>
      </w:r>
    </w:p>
    <w:p w:rsidR="00B22817" w:rsidRDefault="00B22817" w:rsidP="00B22817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2817" w:rsidRDefault="00B22817" w:rsidP="00B22817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2817">
        <w:rPr>
          <w:rFonts w:ascii="Times New Roman" w:hAnsi="Times New Roman"/>
          <w:b/>
          <w:color w:val="000000"/>
          <w:sz w:val="28"/>
          <w:szCs w:val="28"/>
        </w:rPr>
        <w:t>МАДОУ «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Мальвина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» (г. Ноябрьск ЯНАО) в номинации «Художественно-эстетическое образование» за комплект Рабочих программ по художественно-эстетическому 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развитю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» детей младшего, среднего и старшего дошкольного возраста (авторы - 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Салина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 Л.В., 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Джусь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 С.Н., Украинец О.В., 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Абуганипаева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 А.У., 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Апанасенко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 Е.Н., 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Гаммершмидт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 И.Е., Гритчина Т.В., 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Гумерова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 И.Н., Давыдова Л.П., 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Донцова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 Е.Н., 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Загирова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 Ш.И., Козлова Е.С., 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Костюк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 В.Т., 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Митряшкина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 С.С., 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Недоступ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 О.Г., 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Нижарадзе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 Г.Г., Попова С.А., 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Пустовойтова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 Т.В., Селезнева В.С., 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Скичко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 О.В., 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Сплавник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 А.И., 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Строкина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 Л.Ф., Тишкова М.В., Филатова И.Н., 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Хайруллина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 А.П., 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Черниенко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 Ю.Н., </w:t>
      </w:r>
      <w:proofErr w:type="spellStart"/>
      <w:r w:rsidRPr="00B22817">
        <w:rPr>
          <w:rFonts w:ascii="Times New Roman" w:hAnsi="Times New Roman"/>
          <w:b/>
          <w:color w:val="000000"/>
          <w:sz w:val="28"/>
          <w:szCs w:val="28"/>
        </w:rPr>
        <w:t>Шнайдер</w:t>
      </w:r>
      <w:proofErr w:type="spellEnd"/>
      <w:r w:rsidRPr="00B22817">
        <w:rPr>
          <w:rFonts w:ascii="Times New Roman" w:hAnsi="Times New Roman"/>
          <w:b/>
          <w:color w:val="000000"/>
          <w:sz w:val="28"/>
          <w:szCs w:val="28"/>
        </w:rPr>
        <w:t xml:space="preserve"> Е.К.)</w:t>
      </w:r>
    </w:p>
    <w:p w:rsidR="00B96B93" w:rsidRDefault="00B96B93" w:rsidP="00B22817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262A" w:rsidRDefault="00B96B93" w:rsidP="00DC262A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96B9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ТАНИЧ Ольга Владимировна - ЧОУ «София» (г. Новосибирск) в номинации «Методика» за внедрение эффективных практик в образовательный процесс и комплект материалов «Предметная неделя как средство реализации </w:t>
      </w:r>
      <w:proofErr w:type="spellStart"/>
      <w:r w:rsidRPr="00B96B93">
        <w:rPr>
          <w:rFonts w:ascii="Times New Roman" w:hAnsi="Times New Roman"/>
          <w:b/>
          <w:color w:val="000000"/>
          <w:sz w:val="28"/>
          <w:szCs w:val="28"/>
        </w:rPr>
        <w:t>системно-деятельностного</w:t>
      </w:r>
      <w:proofErr w:type="spellEnd"/>
      <w:r w:rsidRPr="00B96B93">
        <w:rPr>
          <w:rFonts w:ascii="Times New Roman" w:hAnsi="Times New Roman"/>
          <w:b/>
          <w:color w:val="000000"/>
          <w:sz w:val="28"/>
          <w:szCs w:val="28"/>
        </w:rPr>
        <w:t xml:space="preserve"> подхода»</w:t>
      </w:r>
    </w:p>
    <w:p w:rsidR="00DC262A" w:rsidRDefault="00DC262A" w:rsidP="00DC262A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262A" w:rsidRPr="00DC262A" w:rsidRDefault="00DC262A" w:rsidP="00DC262A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262A">
        <w:rPr>
          <w:rFonts w:ascii="Times New Roman" w:hAnsi="Times New Roman"/>
          <w:b/>
          <w:color w:val="000000"/>
          <w:sz w:val="28"/>
          <w:szCs w:val="28"/>
        </w:rPr>
        <w:t xml:space="preserve">МБДОУ «Детский сад № 55» (г. </w:t>
      </w:r>
      <w:proofErr w:type="spellStart"/>
      <w:r w:rsidRPr="00DC262A">
        <w:rPr>
          <w:rFonts w:ascii="Times New Roman" w:hAnsi="Times New Roman"/>
          <w:b/>
          <w:color w:val="000000"/>
          <w:sz w:val="28"/>
          <w:szCs w:val="28"/>
        </w:rPr>
        <w:t>Северск</w:t>
      </w:r>
      <w:proofErr w:type="spellEnd"/>
      <w:r w:rsidRPr="00DC262A">
        <w:rPr>
          <w:rFonts w:ascii="Times New Roman" w:hAnsi="Times New Roman"/>
          <w:b/>
          <w:color w:val="000000"/>
          <w:sz w:val="28"/>
          <w:szCs w:val="28"/>
        </w:rPr>
        <w:t xml:space="preserve">) в номинации «Художественно-эстетическое образование» за актуализацию вопросов эффективной организации отдыха и досуга в летний период в условиях ДОО и Проект «Летние забавы» (авторы - </w:t>
      </w:r>
      <w:proofErr w:type="spellStart"/>
      <w:r w:rsidRPr="00DC262A">
        <w:rPr>
          <w:rFonts w:ascii="Times New Roman" w:hAnsi="Times New Roman"/>
          <w:b/>
          <w:color w:val="000000"/>
          <w:sz w:val="28"/>
          <w:szCs w:val="28"/>
        </w:rPr>
        <w:t>Набока</w:t>
      </w:r>
      <w:proofErr w:type="spellEnd"/>
      <w:r w:rsidRPr="00DC262A">
        <w:rPr>
          <w:rFonts w:ascii="Times New Roman" w:hAnsi="Times New Roman"/>
          <w:b/>
          <w:color w:val="000000"/>
          <w:sz w:val="28"/>
          <w:szCs w:val="28"/>
        </w:rPr>
        <w:t xml:space="preserve"> Л.С., Пичугина Л.А., Сорокина Т.А., Фролова С.В., Тихоненко А.А., Рак О.А., </w:t>
      </w:r>
      <w:proofErr w:type="spellStart"/>
      <w:r w:rsidRPr="00DC262A">
        <w:rPr>
          <w:rFonts w:ascii="Times New Roman" w:hAnsi="Times New Roman"/>
          <w:b/>
          <w:color w:val="000000"/>
          <w:sz w:val="28"/>
          <w:szCs w:val="28"/>
        </w:rPr>
        <w:t>Собко</w:t>
      </w:r>
      <w:proofErr w:type="spellEnd"/>
      <w:r w:rsidRPr="00DC262A">
        <w:rPr>
          <w:rFonts w:ascii="Times New Roman" w:hAnsi="Times New Roman"/>
          <w:b/>
          <w:color w:val="000000"/>
          <w:sz w:val="28"/>
          <w:szCs w:val="28"/>
        </w:rPr>
        <w:t xml:space="preserve"> И.П.) </w:t>
      </w:r>
    </w:p>
    <w:p w:rsidR="00DC262A" w:rsidRPr="00B22817" w:rsidRDefault="00DC262A" w:rsidP="00B22817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2817" w:rsidRPr="007405A9" w:rsidRDefault="00B22817" w:rsidP="007405A9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05A9" w:rsidRDefault="007405A9" w:rsidP="00EB374D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B374D" w:rsidRDefault="00EB374D" w:rsidP="00EB374D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B374D" w:rsidRPr="00EB374D" w:rsidRDefault="00EB374D" w:rsidP="00EB374D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314B" w:rsidRPr="00D92D08" w:rsidRDefault="00D2314B" w:rsidP="00EB374D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2D08">
        <w:rPr>
          <w:rFonts w:ascii="Times New Roman" w:hAnsi="Times New Roman"/>
          <w:b/>
          <w:color w:val="000000"/>
          <w:sz w:val="24"/>
          <w:szCs w:val="24"/>
        </w:rPr>
        <w:t xml:space="preserve">Главный эксперт </w:t>
      </w:r>
    </w:p>
    <w:p w:rsidR="00D2314B" w:rsidRPr="00D92D08" w:rsidRDefault="00D2314B" w:rsidP="00EB374D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2D08">
        <w:rPr>
          <w:rFonts w:ascii="Times New Roman" w:hAnsi="Times New Roman"/>
          <w:b/>
          <w:color w:val="000000"/>
          <w:sz w:val="24"/>
          <w:szCs w:val="24"/>
        </w:rPr>
        <w:t>всероссийских и международных конкурсов и выставок  под эгидой МСА</w:t>
      </w:r>
    </w:p>
    <w:p w:rsidR="00D2314B" w:rsidRPr="00D92D08" w:rsidRDefault="00D2314B" w:rsidP="00EB374D">
      <w:pPr>
        <w:spacing w:after="0" w:line="240" w:lineRule="auto"/>
        <w:ind w:left="709" w:right="142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2D08">
        <w:rPr>
          <w:rFonts w:ascii="Times New Roman" w:hAnsi="Times New Roman"/>
          <w:b/>
          <w:color w:val="000000"/>
          <w:sz w:val="24"/>
          <w:szCs w:val="24"/>
        </w:rPr>
        <w:t>проф. Б.П. Черник</w:t>
      </w:r>
    </w:p>
    <w:p w:rsidR="00D2314B" w:rsidRPr="00467065" w:rsidRDefault="00D2314B" w:rsidP="00EB374D">
      <w:pPr>
        <w:pStyle w:val="2"/>
        <w:spacing w:after="0" w:line="240" w:lineRule="auto"/>
        <w:ind w:left="709" w:right="142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EB374D">
      <w:pPr>
        <w:spacing w:after="0" w:line="240" w:lineRule="auto"/>
        <w:ind w:left="709" w:right="142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D2314B" w:rsidRPr="0063523C" w:rsidRDefault="00D2314B" w:rsidP="0063523C">
      <w:pPr>
        <w:pStyle w:val="a9"/>
        <w:jc w:val="both"/>
        <w:rPr>
          <w:rStyle w:val="ab"/>
          <w:b/>
          <w:sz w:val="28"/>
          <w:szCs w:val="28"/>
        </w:rPr>
      </w:pPr>
    </w:p>
    <w:sectPr w:rsidR="00D2314B" w:rsidRPr="0063523C" w:rsidSect="002150F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283"/>
    <w:rsid w:val="00000C18"/>
    <w:rsid w:val="00006E89"/>
    <w:rsid w:val="00021557"/>
    <w:rsid w:val="0003313C"/>
    <w:rsid w:val="000379C1"/>
    <w:rsid w:val="00053759"/>
    <w:rsid w:val="00055FE4"/>
    <w:rsid w:val="00056D95"/>
    <w:rsid w:val="00063C21"/>
    <w:rsid w:val="00071281"/>
    <w:rsid w:val="00074E9A"/>
    <w:rsid w:val="00076EB9"/>
    <w:rsid w:val="000900D8"/>
    <w:rsid w:val="00092868"/>
    <w:rsid w:val="00092CE2"/>
    <w:rsid w:val="00092DDB"/>
    <w:rsid w:val="000968D0"/>
    <w:rsid w:val="000A3DB1"/>
    <w:rsid w:val="000B1E7A"/>
    <w:rsid w:val="000B5849"/>
    <w:rsid w:val="000C69A0"/>
    <w:rsid w:val="000D5D97"/>
    <w:rsid w:val="000D6F2C"/>
    <w:rsid w:val="000E6F29"/>
    <w:rsid w:val="000E732B"/>
    <w:rsid w:val="000F6426"/>
    <w:rsid w:val="000F7EC1"/>
    <w:rsid w:val="00106C58"/>
    <w:rsid w:val="00133D7F"/>
    <w:rsid w:val="00134123"/>
    <w:rsid w:val="00144D0F"/>
    <w:rsid w:val="00146247"/>
    <w:rsid w:val="00147DA2"/>
    <w:rsid w:val="00151988"/>
    <w:rsid w:val="00162F9C"/>
    <w:rsid w:val="0017505B"/>
    <w:rsid w:val="001762B6"/>
    <w:rsid w:val="00186FC8"/>
    <w:rsid w:val="00195038"/>
    <w:rsid w:val="001956EA"/>
    <w:rsid w:val="001B41D6"/>
    <w:rsid w:val="001D1031"/>
    <w:rsid w:val="001D1523"/>
    <w:rsid w:val="001D616D"/>
    <w:rsid w:val="001E03EF"/>
    <w:rsid w:val="001E17CA"/>
    <w:rsid w:val="001F2ECE"/>
    <w:rsid w:val="00204148"/>
    <w:rsid w:val="00204470"/>
    <w:rsid w:val="00214B91"/>
    <w:rsid w:val="002150F7"/>
    <w:rsid w:val="00222BFE"/>
    <w:rsid w:val="0022434A"/>
    <w:rsid w:val="00236157"/>
    <w:rsid w:val="00237D37"/>
    <w:rsid w:val="002412B5"/>
    <w:rsid w:val="002524F1"/>
    <w:rsid w:val="0027028A"/>
    <w:rsid w:val="002737D6"/>
    <w:rsid w:val="002A642D"/>
    <w:rsid w:val="002E548F"/>
    <w:rsid w:val="00317710"/>
    <w:rsid w:val="00323A4A"/>
    <w:rsid w:val="00326A44"/>
    <w:rsid w:val="00334BF5"/>
    <w:rsid w:val="00334DBA"/>
    <w:rsid w:val="003521EC"/>
    <w:rsid w:val="003716AC"/>
    <w:rsid w:val="00372566"/>
    <w:rsid w:val="00377739"/>
    <w:rsid w:val="0039012A"/>
    <w:rsid w:val="003D451E"/>
    <w:rsid w:val="003E328D"/>
    <w:rsid w:val="003F1633"/>
    <w:rsid w:val="003F3A0F"/>
    <w:rsid w:val="00411762"/>
    <w:rsid w:val="00411EE3"/>
    <w:rsid w:val="00424CCD"/>
    <w:rsid w:val="00433B56"/>
    <w:rsid w:val="00436A7F"/>
    <w:rsid w:val="004440C6"/>
    <w:rsid w:val="00444A17"/>
    <w:rsid w:val="004456D7"/>
    <w:rsid w:val="00453589"/>
    <w:rsid w:val="00467065"/>
    <w:rsid w:val="0047730E"/>
    <w:rsid w:val="004866CA"/>
    <w:rsid w:val="00486F57"/>
    <w:rsid w:val="004A7EA1"/>
    <w:rsid w:val="004C016D"/>
    <w:rsid w:val="004C4C20"/>
    <w:rsid w:val="004D6CAD"/>
    <w:rsid w:val="004E5284"/>
    <w:rsid w:val="004F12CE"/>
    <w:rsid w:val="004F49B6"/>
    <w:rsid w:val="00500A01"/>
    <w:rsid w:val="00507AFA"/>
    <w:rsid w:val="00521991"/>
    <w:rsid w:val="00530812"/>
    <w:rsid w:val="00535B4D"/>
    <w:rsid w:val="00562449"/>
    <w:rsid w:val="00583D2E"/>
    <w:rsid w:val="00586ECD"/>
    <w:rsid w:val="005905A6"/>
    <w:rsid w:val="005917C6"/>
    <w:rsid w:val="00595054"/>
    <w:rsid w:val="005A523E"/>
    <w:rsid w:val="005A7F96"/>
    <w:rsid w:val="005B58F9"/>
    <w:rsid w:val="005C735F"/>
    <w:rsid w:val="005E0F7B"/>
    <w:rsid w:val="00604657"/>
    <w:rsid w:val="00610CAE"/>
    <w:rsid w:val="0063523C"/>
    <w:rsid w:val="00635E2B"/>
    <w:rsid w:val="006454E6"/>
    <w:rsid w:val="0065107D"/>
    <w:rsid w:val="0065374A"/>
    <w:rsid w:val="006671E9"/>
    <w:rsid w:val="006830C8"/>
    <w:rsid w:val="00686316"/>
    <w:rsid w:val="00693478"/>
    <w:rsid w:val="00694571"/>
    <w:rsid w:val="0069588D"/>
    <w:rsid w:val="006A0643"/>
    <w:rsid w:val="006A1FF8"/>
    <w:rsid w:val="006A4BDB"/>
    <w:rsid w:val="006A6880"/>
    <w:rsid w:val="006D136B"/>
    <w:rsid w:val="006D4F76"/>
    <w:rsid w:val="006E0AAF"/>
    <w:rsid w:val="006E1390"/>
    <w:rsid w:val="006E50D6"/>
    <w:rsid w:val="006F3B01"/>
    <w:rsid w:val="00702EBD"/>
    <w:rsid w:val="007148E1"/>
    <w:rsid w:val="007254B8"/>
    <w:rsid w:val="007405A9"/>
    <w:rsid w:val="00753B53"/>
    <w:rsid w:val="0076282A"/>
    <w:rsid w:val="00762E6E"/>
    <w:rsid w:val="00784BA4"/>
    <w:rsid w:val="007A00F4"/>
    <w:rsid w:val="007A34D0"/>
    <w:rsid w:val="007B0A86"/>
    <w:rsid w:val="007B540A"/>
    <w:rsid w:val="007C220B"/>
    <w:rsid w:val="007D2EAD"/>
    <w:rsid w:val="007D4C32"/>
    <w:rsid w:val="007F408C"/>
    <w:rsid w:val="00820E2A"/>
    <w:rsid w:val="00821C3B"/>
    <w:rsid w:val="00830E57"/>
    <w:rsid w:val="0083214E"/>
    <w:rsid w:val="008422CB"/>
    <w:rsid w:val="0086036D"/>
    <w:rsid w:val="00876E1F"/>
    <w:rsid w:val="00883F80"/>
    <w:rsid w:val="00890247"/>
    <w:rsid w:val="008B2762"/>
    <w:rsid w:val="008B2F5B"/>
    <w:rsid w:val="008C3F6B"/>
    <w:rsid w:val="008C6039"/>
    <w:rsid w:val="008E578B"/>
    <w:rsid w:val="008F32D4"/>
    <w:rsid w:val="00905FFE"/>
    <w:rsid w:val="009112F6"/>
    <w:rsid w:val="00943D0C"/>
    <w:rsid w:val="0095576A"/>
    <w:rsid w:val="00966669"/>
    <w:rsid w:val="00971F16"/>
    <w:rsid w:val="0098244C"/>
    <w:rsid w:val="0098416A"/>
    <w:rsid w:val="009915FA"/>
    <w:rsid w:val="0099478A"/>
    <w:rsid w:val="009B0D1E"/>
    <w:rsid w:val="009C39FB"/>
    <w:rsid w:val="009C447E"/>
    <w:rsid w:val="009C6098"/>
    <w:rsid w:val="009D0198"/>
    <w:rsid w:val="009D413C"/>
    <w:rsid w:val="009D43E7"/>
    <w:rsid w:val="009E02FF"/>
    <w:rsid w:val="009F102A"/>
    <w:rsid w:val="009F545A"/>
    <w:rsid w:val="009F5AE3"/>
    <w:rsid w:val="00A02493"/>
    <w:rsid w:val="00A02624"/>
    <w:rsid w:val="00A27BCB"/>
    <w:rsid w:val="00A32FFC"/>
    <w:rsid w:val="00A420FA"/>
    <w:rsid w:val="00A967AD"/>
    <w:rsid w:val="00AA0B4E"/>
    <w:rsid w:val="00AA507F"/>
    <w:rsid w:val="00AB2712"/>
    <w:rsid w:val="00AC0B4D"/>
    <w:rsid w:val="00AD7DAC"/>
    <w:rsid w:val="00AE32C4"/>
    <w:rsid w:val="00AE7AEB"/>
    <w:rsid w:val="00AF78C3"/>
    <w:rsid w:val="00B001A5"/>
    <w:rsid w:val="00B013E0"/>
    <w:rsid w:val="00B147ED"/>
    <w:rsid w:val="00B22817"/>
    <w:rsid w:val="00B262A0"/>
    <w:rsid w:val="00B46075"/>
    <w:rsid w:val="00B51EE1"/>
    <w:rsid w:val="00B553A7"/>
    <w:rsid w:val="00B562BF"/>
    <w:rsid w:val="00B6425E"/>
    <w:rsid w:val="00B83F9F"/>
    <w:rsid w:val="00B91C22"/>
    <w:rsid w:val="00B96B93"/>
    <w:rsid w:val="00BA13AA"/>
    <w:rsid w:val="00BA44B3"/>
    <w:rsid w:val="00BB27EB"/>
    <w:rsid w:val="00BC4E40"/>
    <w:rsid w:val="00BC5AF9"/>
    <w:rsid w:val="00BD103C"/>
    <w:rsid w:val="00BE31D7"/>
    <w:rsid w:val="00C03317"/>
    <w:rsid w:val="00C0652E"/>
    <w:rsid w:val="00C315B0"/>
    <w:rsid w:val="00C457E0"/>
    <w:rsid w:val="00C46389"/>
    <w:rsid w:val="00C56BD2"/>
    <w:rsid w:val="00C60B43"/>
    <w:rsid w:val="00C66BB3"/>
    <w:rsid w:val="00C71345"/>
    <w:rsid w:val="00C769EA"/>
    <w:rsid w:val="00C77DAB"/>
    <w:rsid w:val="00CC2A0B"/>
    <w:rsid w:val="00CF616E"/>
    <w:rsid w:val="00D07791"/>
    <w:rsid w:val="00D177AA"/>
    <w:rsid w:val="00D2314B"/>
    <w:rsid w:val="00D40535"/>
    <w:rsid w:val="00D411B0"/>
    <w:rsid w:val="00D4128E"/>
    <w:rsid w:val="00D429D8"/>
    <w:rsid w:val="00D7087B"/>
    <w:rsid w:val="00D74C36"/>
    <w:rsid w:val="00D8143A"/>
    <w:rsid w:val="00D92D08"/>
    <w:rsid w:val="00D93DDD"/>
    <w:rsid w:val="00D96E05"/>
    <w:rsid w:val="00DA028B"/>
    <w:rsid w:val="00DA4654"/>
    <w:rsid w:val="00DB0339"/>
    <w:rsid w:val="00DB4889"/>
    <w:rsid w:val="00DB4D7D"/>
    <w:rsid w:val="00DC262A"/>
    <w:rsid w:val="00DC2ED3"/>
    <w:rsid w:val="00DC7A91"/>
    <w:rsid w:val="00DE14CA"/>
    <w:rsid w:val="00DE3A27"/>
    <w:rsid w:val="00DF2191"/>
    <w:rsid w:val="00DF39B5"/>
    <w:rsid w:val="00DF3C1F"/>
    <w:rsid w:val="00DF5015"/>
    <w:rsid w:val="00E02122"/>
    <w:rsid w:val="00E0687B"/>
    <w:rsid w:val="00E23199"/>
    <w:rsid w:val="00E41666"/>
    <w:rsid w:val="00E518E4"/>
    <w:rsid w:val="00E62F81"/>
    <w:rsid w:val="00E70DB5"/>
    <w:rsid w:val="00E71ABB"/>
    <w:rsid w:val="00E811C3"/>
    <w:rsid w:val="00EA0352"/>
    <w:rsid w:val="00EB374D"/>
    <w:rsid w:val="00ED3917"/>
    <w:rsid w:val="00EE5283"/>
    <w:rsid w:val="00F24252"/>
    <w:rsid w:val="00F25379"/>
    <w:rsid w:val="00F2752E"/>
    <w:rsid w:val="00F3400F"/>
    <w:rsid w:val="00F50135"/>
    <w:rsid w:val="00F53A65"/>
    <w:rsid w:val="00F63CCA"/>
    <w:rsid w:val="00F71677"/>
    <w:rsid w:val="00F9094D"/>
    <w:rsid w:val="00F949F3"/>
    <w:rsid w:val="00FA584F"/>
    <w:rsid w:val="00FB4D1C"/>
    <w:rsid w:val="00FD19F5"/>
    <w:rsid w:val="00FD4FAE"/>
    <w:rsid w:val="00FF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7f1f5"/>
      <o:colormenu v:ext="edit" fillcolor="#d7f1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7F96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99"/>
    <w:qFormat/>
    <w:rsid w:val="005A7F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99"/>
    <w:locked/>
    <w:rsid w:val="005A7F96"/>
    <w:rPr>
      <w:rFonts w:cs="Times New Roman"/>
      <w:b/>
      <w:bCs/>
      <w:i/>
      <w:iCs/>
      <w:color w:val="4F81BD"/>
    </w:rPr>
  </w:style>
  <w:style w:type="paragraph" w:styleId="a7">
    <w:name w:val="Title"/>
    <w:basedOn w:val="a"/>
    <w:next w:val="a"/>
    <w:link w:val="a8"/>
    <w:uiPriority w:val="99"/>
    <w:qFormat/>
    <w:rsid w:val="005A7F9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5A7F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99"/>
    <w:qFormat/>
    <w:rsid w:val="005A7F9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5A7F9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99"/>
    <w:qFormat/>
    <w:rsid w:val="00E62F8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E62F81"/>
    <w:rPr>
      <w:rFonts w:cs="Times New Roman"/>
      <w:i/>
      <w:iCs/>
      <w:color w:val="000000"/>
    </w:rPr>
  </w:style>
  <w:style w:type="character" w:styleId="ab">
    <w:name w:val="Emphasis"/>
    <w:basedOn w:val="a0"/>
    <w:uiPriority w:val="99"/>
    <w:qFormat/>
    <w:rsid w:val="00E62F81"/>
    <w:rPr>
      <w:rFonts w:cs="Times New Roman"/>
      <w:i/>
      <w:iCs/>
    </w:rPr>
  </w:style>
  <w:style w:type="character" w:styleId="ac">
    <w:name w:val="Hyperlink"/>
    <w:basedOn w:val="a0"/>
    <w:uiPriority w:val="99"/>
    <w:unhideWhenUsed/>
    <w:rsid w:val="00BB2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8E8A-9567-4921-A1ED-A5D3E09C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Александр</cp:lastModifiedBy>
  <cp:revision>2</cp:revision>
  <dcterms:created xsi:type="dcterms:W3CDTF">2020-11-04T07:51:00Z</dcterms:created>
  <dcterms:modified xsi:type="dcterms:W3CDTF">2020-11-04T07:51:00Z</dcterms:modified>
</cp:coreProperties>
</file>