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7" w:rsidRDefault="006E1AF0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hAnsi="Haettenschweiler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1.75pt;height:112.5pt;visibility:visible">
            <v:imagedata r:id="rId6" o:title=""/>
          </v:shape>
        </w:pict>
      </w:r>
    </w:p>
    <w:p w:rsidR="00970187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  <w:r w:rsidRPr="00AF689A">
        <w:rPr>
          <w:iCs/>
        </w:rPr>
        <w:t xml:space="preserve">Приказ </w:t>
      </w:r>
      <w:r>
        <w:rPr>
          <w:iCs/>
        </w:rPr>
        <w:t>№</w:t>
      </w:r>
      <w:r w:rsidR="00B8265B">
        <w:rPr>
          <w:iCs/>
        </w:rPr>
        <w:t xml:space="preserve"> </w:t>
      </w:r>
      <w:r w:rsidR="00187AC6">
        <w:rPr>
          <w:iCs/>
        </w:rPr>
        <w:t>31</w:t>
      </w:r>
      <w:r w:rsidR="009D4CE2">
        <w:rPr>
          <w:iCs/>
        </w:rPr>
        <w:t>/201</w:t>
      </w:r>
      <w:r w:rsidR="008770F1" w:rsidRPr="00005169">
        <w:rPr>
          <w:iCs/>
        </w:rPr>
        <w:t>9</w:t>
      </w:r>
      <w:r w:rsidR="009D4CE2">
        <w:rPr>
          <w:iCs/>
        </w:rPr>
        <w:t xml:space="preserve"> </w:t>
      </w:r>
      <w:r w:rsidRPr="00AF689A">
        <w:rPr>
          <w:iCs/>
        </w:rPr>
        <w:t xml:space="preserve">от </w:t>
      </w:r>
      <w:r w:rsidR="001C7898">
        <w:rPr>
          <w:iCs/>
        </w:rPr>
        <w:t xml:space="preserve"> </w:t>
      </w:r>
      <w:r w:rsidR="00410807">
        <w:rPr>
          <w:iCs/>
        </w:rPr>
        <w:t>10.02</w:t>
      </w:r>
      <w:r w:rsidR="00410807">
        <w:rPr>
          <w:iCs/>
          <w:lang w:val="en-US"/>
        </w:rPr>
        <w:t xml:space="preserve">.2020 </w:t>
      </w:r>
      <w:r w:rsidRPr="00AF689A">
        <w:rPr>
          <w:iCs/>
        </w:rPr>
        <w:t>г</w:t>
      </w:r>
      <w:r w:rsidRPr="00AF689A">
        <w:rPr>
          <w:i/>
          <w:iCs/>
        </w:rPr>
        <w:t>.</w:t>
      </w:r>
    </w:p>
    <w:p w:rsidR="00970187" w:rsidRPr="00AF689A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</w:p>
    <w:p w:rsidR="00970187" w:rsidRPr="005D5F52" w:rsidRDefault="00970187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hAnsi="Vladimir Script"/>
          <w:b/>
          <w:color w:val="000000"/>
          <w:sz w:val="44"/>
          <w:szCs w:val="44"/>
          <w:lang w:eastAsia="ru-RU"/>
        </w:rPr>
      </w:pP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ПРЕСС</w:t>
      </w:r>
      <w:r w:rsidRPr="005D5F52">
        <w:rPr>
          <w:rFonts w:ascii="Vladimir Script" w:hAnsi="Vladimir Script"/>
          <w:b/>
          <w:color w:val="000000"/>
          <w:sz w:val="44"/>
          <w:szCs w:val="44"/>
          <w:lang w:eastAsia="ru-RU"/>
        </w:rPr>
        <w:t>-</w:t>
      </w: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РЕЛИЗ</w:t>
      </w:r>
    </w:p>
    <w:p w:rsidR="00970187" w:rsidRDefault="008770F1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I</w:t>
      </w:r>
      <w:r w:rsidR="00C56995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X</w:t>
      </w:r>
      <w:r w:rsidR="00EE59DA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 xml:space="preserve"> </w:t>
      </w:r>
      <w:r w:rsidR="00970187"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МЕЖДУНАРОДНАЯ ЗАОЧНАЯ ВЫСТАВКА «</w:t>
      </w:r>
      <w:r w:rsidR="00970187" w:rsidRPr="005D5F52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METHODICE</w:t>
      </w:r>
      <w:r w:rsidR="00970187"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»</w:t>
      </w:r>
    </w:p>
    <w:p w:rsidR="00970187" w:rsidRPr="002D4C5B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</w:p>
    <w:p w:rsidR="00970187" w:rsidRPr="00B8265B" w:rsidRDefault="00970187" w:rsidP="00B8265B">
      <w:pPr>
        <w:pStyle w:val="1"/>
        <w:ind w:firstLine="708"/>
        <w:jc w:val="both"/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</w:pP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Информируем Вас о результатах 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="00C56995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X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Международной заочной выставке «METHODICE» (</w:t>
      </w:r>
      <w:r w:rsidR="000E1F5E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9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-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я группа экспонентов</w:t>
      </w:r>
      <w:r w:rsid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,</w:t>
      </w:r>
      <w:r w:rsidR="008770F1" w:rsidRP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</w:t>
      </w:r>
      <w:r w:rsidR="00C56995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декабрь</w:t>
      </w:r>
      <w:r w:rsidR="008770F1" w:rsidRPr="008770F1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2019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г.).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B8265B" w:rsidRPr="00B8265B" w:rsidRDefault="00B8265B" w:rsidP="00B8265B">
      <w:pPr>
        <w:pStyle w:val="1"/>
        <w:ind w:firstLine="708"/>
        <w:jc w:val="both"/>
        <w:rPr>
          <w:color w:val="000000" w:themeColor="text1"/>
        </w:rPr>
      </w:pPr>
      <w:r w:rsidRPr="00B8265B">
        <w:rPr>
          <w:i/>
          <w:color w:val="000000" w:themeColor="text1"/>
        </w:rPr>
        <w:t>На выставку поступили экспонаты из Алтайского, Забайкальского, Красноярского, Ставропольского</w:t>
      </w:r>
      <w:r w:rsidR="00767189">
        <w:rPr>
          <w:i/>
          <w:color w:val="000000" w:themeColor="text1"/>
        </w:rPr>
        <w:t xml:space="preserve"> </w:t>
      </w:r>
      <w:r w:rsidRPr="00B8265B">
        <w:rPr>
          <w:i/>
          <w:color w:val="000000" w:themeColor="text1"/>
        </w:rPr>
        <w:t>краев; Республики Алтай, Бурятия, Саха (Якутия)</w:t>
      </w:r>
      <w:r w:rsidR="00EA2DF8">
        <w:rPr>
          <w:i/>
          <w:color w:val="000000" w:themeColor="text1"/>
        </w:rPr>
        <w:t>, Хакасия</w:t>
      </w:r>
      <w:r w:rsidRPr="00B8265B">
        <w:rPr>
          <w:i/>
          <w:color w:val="000000" w:themeColor="text1"/>
        </w:rPr>
        <w:t xml:space="preserve">; Ханты-Мансийского АО-Югра,  Ямало-Ненецкого АО; Белгородской, Иркутской, Кемеровской, Нижегородской, Новосибирской, Ростовской, Самарской, </w:t>
      </w:r>
      <w:r w:rsidR="005679D4">
        <w:rPr>
          <w:i/>
          <w:color w:val="000000" w:themeColor="text1"/>
        </w:rPr>
        <w:t xml:space="preserve">Свердловской, </w:t>
      </w:r>
      <w:r w:rsidRPr="00B8265B">
        <w:rPr>
          <w:i/>
          <w:color w:val="000000" w:themeColor="text1"/>
        </w:rPr>
        <w:t xml:space="preserve">Тамбовской, Томской и Тюменской областей </w:t>
      </w:r>
      <w:r w:rsidRPr="00B8265B">
        <w:rPr>
          <w:i/>
          <w:color w:val="000000" w:themeColor="text1"/>
          <w:u w:val="single"/>
        </w:rPr>
        <w:t>(Российская Федерация)</w:t>
      </w:r>
      <w:r w:rsidRPr="00B8265B">
        <w:rPr>
          <w:i/>
          <w:color w:val="000000" w:themeColor="text1"/>
        </w:rPr>
        <w:t xml:space="preserve">; </w:t>
      </w:r>
      <w:r w:rsidR="00767189">
        <w:rPr>
          <w:i/>
          <w:color w:val="000000" w:themeColor="text1"/>
        </w:rPr>
        <w:t>Кустанайской</w:t>
      </w:r>
      <w:r w:rsidRPr="00B8265B">
        <w:rPr>
          <w:i/>
          <w:color w:val="000000" w:themeColor="text1"/>
        </w:rPr>
        <w:t xml:space="preserve">   област</w:t>
      </w:r>
      <w:r w:rsidR="00767189">
        <w:rPr>
          <w:i/>
          <w:color w:val="000000" w:themeColor="text1"/>
        </w:rPr>
        <w:t xml:space="preserve">и </w:t>
      </w:r>
      <w:r w:rsidR="00074D4E">
        <w:rPr>
          <w:i/>
          <w:color w:val="000000" w:themeColor="text1"/>
          <w:u w:val="single"/>
        </w:rPr>
        <w:t>(Республика Казахстан).</w:t>
      </w:r>
    </w:p>
    <w:p w:rsidR="00ED5C5A" w:rsidRPr="00B8265B" w:rsidRDefault="00B8265B" w:rsidP="00B8265B">
      <w:pPr>
        <w:pStyle w:val="1"/>
        <w:jc w:val="both"/>
        <w:rPr>
          <w:color w:val="000000" w:themeColor="text1"/>
        </w:rPr>
      </w:pPr>
      <w:r w:rsidRPr="00B8265B">
        <w:rPr>
          <w:color w:val="000000" w:themeColor="text1"/>
        </w:rPr>
        <w:t xml:space="preserve">На выставку поступило </w:t>
      </w:r>
      <w:r w:rsidR="001A07B0">
        <w:rPr>
          <w:color w:val="000000" w:themeColor="text1"/>
        </w:rPr>
        <w:t>около 50</w:t>
      </w:r>
      <w:r w:rsidRPr="00B8265B">
        <w:rPr>
          <w:color w:val="000000" w:themeColor="text1"/>
        </w:rPr>
        <w:t xml:space="preserve"> экспонатов, присуждены награды: дипломы лауреата –</w:t>
      </w:r>
      <w:r w:rsidR="001A07B0">
        <w:rPr>
          <w:color w:val="000000" w:themeColor="text1"/>
        </w:rPr>
        <w:t xml:space="preserve"> </w:t>
      </w:r>
      <w:r w:rsidR="00137FDA">
        <w:rPr>
          <w:color w:val="000000" w:themeColor="text1"/>
        </w:rPr>
        <w:t>9</w:t>
      </w:r>
      <w:r w:rsidRPr="00B8265B">
        <w:rPr>
          <w:color w:val="000000" w:themeColor="text1"/>
        </w:rPr>
        <w:t xml:space="preserve">, бронзовые медали – </w:t>
      </w:r>
      <w:r w:rsidR="00137FDA">
        <w:rPr>
          <w:color w:val="000000" w:themeColor="text1"/>
        </w:rPr>
        <w:t>12</w:t>
      </w:r>
      <w:r w:rsidRPr="00B8265B">
        <w:rPr>
          <w:color w:val="000000" w:themeColor="text1"/>
        </w:rPr>
        <w:t xml:space="preserve">, серебряные медали – </w:t>
      </w:r>
      <w:r w:rsidR="00137FDA">
        <w:rPr>
          <w:color w:val="000000" w:themeColor="text1"/>
        </w:rPr>
        <w:t>5</w:t>
      </w:r>
      <w:r w:rsidRPr="00B8265B">
        <w:rPr>
          <w:color w:val="000000" w:themeColor="text1"/>
        </w:rPr>
        <w:t xml:space="preserve">, золотые медали – </w:t>
      </w:r>
      <w:r w:rsidR="00137FDA">
        <w:rPr>
          <w:color w:val="000000" w:themeColor="text1"/>
        </w:rPr>
        <w:t>12</w:t>
      </w:r>
      <w:r w:rsidRPr="00B8265B">
        <w:rPr>
          <w:color w:val="000000" w:themeColor="text1"/>
        </w:rPr>
        <w:t>.</w:t>
      </w:r>
    </w:p>
    <w:p w:rsidR="00B8265B" w:rsidRDefault="00B8265B" w:rsidP="00B8265B">
      <w:pPr>
        <w:spacing w:after="0"/>
        <w:ind w:firstLine="708"/>
        <w:jc w:val="both"/>
        <w:rPr>
          <w:iCs/>
          <w:sz w:val="28"/>
          <w:szCs w:val="28"/>
        </w:rPr>
      </w:pPr>
    </w:p>
    <w:p w:rsidR="005379EE" w:rsidRDefault="005379EE" w:rsidP="005379E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экспертизе конкурсных материалов принимали участие сотрудники Лаборатории </w:t>
      </w:r>
      <w:r w:rsidRPr="0064791C">
        <w:rPr>
          <w:rFonts w:ascii="Times New Roman" w:hAnsi="Times New Roman"/>
          <w:b/>
          <w:i/>
          <w:sz w:val="28"/>
          <w:szCs w:val="28"/>
        </w:rPr>
        <w:t xml:space="preserve">научно-практического обоснования условий формирования, функций, критериев и уровней проявления </w:t>
      </w:r>
      <w:r>
        <w:rPr>
          <w:rFonts w:ascii="Times New Roman" w:hAnsi="Times New Roman"/>
          <w:b/>
          <w:i/>
          <w:sz w:val="28"/>
          <w:szCs w:val="28"/>
        </w:rPr>
        <w:t>выставоч</w:t>
      </w:r>
      <w:r w:rsidRPr="0064791C">
        <w:rPr>
          <w:rFonts w:ascii="Times New Roman" w:hAnsi="Times New Roman"/>
          <w:b/>
          <w:i/>
          <w:sz w:val="28"/>
          <w:szCs w:val="28"/>
        </w:rPr>
        <w:t xml:space="preserve">ной </w:t>
      </w:r>
      <w:r>
        <w:rPr>
          <w:rFonts w:ascii="Times New Roman" w:hAnsi="Times New Roman"/>
          <w:b/>
          <w:i/>
          <w:sz w:val="28"/>
          <w:szCs w:val="28"/>
        </w:rPr>
        <w:t xml:space="preserve">и конкурсной </w:t>
      </w:r>
      <w:r w:rsidRPr="0064791C">
        <w:rPr>
          <w:rFonts w:ascii="Times New Roman" w:hAnsi="Times New Roman"/>
          <w:b/>
          <w:i/>
          <w:sz w:val="28"/>
          <w:szCs w:val="28"/>
        </w:rPr>
        <w:lastRenderedPageBreak/>
        <w:t xml:space="preserve">культур в сфере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64791C">
        <w:rPr>
          <w:rFonts w:ascii="Times New Roman" w:hAnsi="Times New Roman"/>
          <w:b/>
          <w:i/>
          <w:sz w:val="28"/>
          <w:szCs w:val="28"/>
        </w:rPr>
        <w:t>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 института мониторинга и трансфера технологий в образовании (МИМИиТТО)</w:t>
      </w:r>
    </w:p>
    <w:p w:rsidR="00B8265B" w:rsidRDefault="00B8265B" w:rsidP="005379EE">
      <w:pPr>
        <w:spacing w:after="0"/>
        <w:jc w:val="both"/>
        <w:rPr>
          <w:iCs/>
          <w:sz w:val="28"/>
          <w:szCs w:val="28"/>
        </w:rPr>
      </w:pPr>
    </w:p>
    <w:p w:rsidR="00767189" w:rsidRDefault="00767189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767189" w:rsidRDefault="00767189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>С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ПИСОК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победителей   (золотых медалистов)</w:t>
      </w:r>
    </w:p>
    <w:p w:rsidR="00ED5C5A" w:rsidRPr="006162A6" w:rsidRDefault="008770F1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C56995">
        <w:rPr>
          <w:rFonts w:ascii="Times New Roman" w:hAnsi="Times New Roman"/>
          <w:b/>
          <w:color w:val="FF6600"/>
          <w:sz w:val="28"/>
          <w:szCs w:val="28"/>
          <w:lang w:val="en-US"/>
        </w:rPr>
        <w:t>X</w:t>
      </w:r>
      <w:r w:rsidR="007C7A14" w:rsidRPr="007C7A14">
        <w:rPr>
          <w:rFonts w:ascii="Times New Roman" w:hAnsi="Times New Roman"/>
          <w:b/>
          <w:color w:val="FF6600"/>
          <w:sz w:val="28"/>
          <w:szCs w:val="28"/>
        </w:rPr>
        <w:t xml:space="preserve">  </w:t>
      </w:r>
      <w:r w:rsidR="00ED5C5A"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ED5C5A"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="00ED5C5A"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ED5C5A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C56995">
        <w:rPr>
          <w:rFonts w:ascii="Times New Roman" w:hAnsi="Times New Roman"/>
          <w:b/>
          <w:color w:val="FF6600"/>
          <w:sz w:val="28"/>
          <w:szCs w:val="28"/>
        </w:rPr>
        <w:t>9</w:t>
      </w:r>
      <w:r w:rsidR="008770F1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C56995">
        <w:rPr>
          <w:rFonts w:ascii="Times New Roman" w:hAnsi="Times New Roman"/>
          <w:b/>
          <w:color w:val="FF6600"/>
          <w:sz w:val="28"/>
          <w:szCs w:val="28"/>
        </w:rPr>
        <w:t>декабрь</w:t>
      </w:r>
      <w:r w:rsidR="007C7A14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6600"/>
          <w:sz w:val="28"/>
          <w:szCs w:val="28"/>
        </w:rPr>
        <w:t>201</w:t>
      </w:r>
      <w:r w:rsidR="008770F1">
        <w:rPr>
          <w:rFonts w:ascii="Times New Roman" w:hAnsi="Times New Roman"/>
          <w:b/>
          <w:color w:val="FF6600"/>
          <w:sz w:val="28"/>
          <w:szCs w:val="28"/>
        </w:rPr>
        <w:t>9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7C7A14" w:rsidRDefault="007C7A14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C56995" w:rsidRDefault="00C56995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6995">
        <w:rPr>
          <w:rFonts w:ascii="Times New Roman" w:hAnsi="Times New Roman"/>
          <w:b/>
          <w:color w:val="000000"/>
          <w:sz w:val="28"/>
          <w:szCs w:val="28"/>
        </w:rPr>
        <w:t>МБДОУ «Детский сад № 56» (г. Барнаул) за актуализацию управленческих аспектов работы современного ДОО и комплект материалов «Управление научно-методической деятельностью в условиях дошкольного образовательного учреждения» (автор - Забора И.И.)</w:t>
      </w:r>
    </w:p>
    <w:p w:rsidR="00C56995" w:rsidRDefault="00C56995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AED" w:rsidRDefault="00536AED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ТАРАСОВСКАЯ Н.Е. - Павлодарский государственный педагогический </w:t>
      </w:r>
      <w:r w:rsidR="00C56995">
        <w:rPr>
          <w:rFonts w:ascii="Times New Roman" w:hAnsi="Times New Roman"/>
          <w:b/>
          <w:color w:val="000000"/>
          <w:sz w:val="28"/>
          <w:szCs w:val="28"/>
        </w:rPr>
        <w:t>университе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>т (г. Павлодар</w:t>
      </w:r>
      <w:r w:rsidR="005E03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0330" w:rsidRPr="005E0330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Казахстан); ДЖАКОВА Г.Е. - Павлодарский филиал Медицинского университета </w:t>
      </w:r>
      <w:r w:rsidR="00634532" w:rsidRPr="0063453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634532"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634532" w:rsidRPr="006345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Семей </w:t>
      </w:r>
      <w:r w:rsidR="00634532" w:rsidRPr="005E0330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="00634532" w:rsidRPr="00934D22">
        <w:rPr>
          <w:rFonts w:ascii="Times New Roman" w:hAnsi="Times New Roman"/>
          <w:b/>
          <w:color w:val="000000"/>
          <w:sz w:val="28"/>
          <w:szCs w:val="28"/>
        </w:rPr>
        <w:t>Казахстан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>); ЕСИМОВА Ж.К. - Областная стоматологическая поликлиника (г. Павлодар</w:t>
      </w:r>
      <w:r w:rsidR="006345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4532" w:rsidRPr="005E0330">
        <w:rPr>
          <w:rFonts w:ascii="Times New Roman" w:hAnsi="Times New Roman"/>
          <w:b/>
          <w:color w:val="000000"/>
          <w:sz w:val="28"/>
          <w:szCs w:val="28"/>
        </w:rPr>
        <w:t xml:space="preserve">/ </w:t>
      </w:r>
      <w:r w:rsidR="00634532" w:rsidRPr="00934D22">
        <w:rPr>
          <w:rFonts w:ascii="Times New Roman" w:hAnsi="Times New Roman"/>
          <w:b/>
          <w:color w:val="000000"/>
          <w:sz w:val="28"/>
          <w:szCs w:val="28"/>
        </w:rPr>
        <w:t>Казахстан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) за </w:t>
      </w:r>
      <w:r>
        <w:rPr>
          <w:rFonts w:ascii="Times New Roman" w:hAnsi="Times New Roman"/>
          <w:b/>
          <w:color w:val="000000"/>
          <w:sz w:val="28"/>
          <w:szCs w:val="28"/>
        </w:rPr>
        <w:t>комплект материалов</w:t>
      </w:r>
      <w:r w:rsidR="00C56995">
        <w:rPr>
          <w:rFonts w:ascii="Times New Roman" w:hAnsi="Times New Roman"/>
          <w:b/>
          <w:color w:val="000000"/>
          <w:sz w:val="28"/>
          <w:szCs w:val="28"/>
        </w:rPr>
        <w:t>, раскрывающих ресурсы применения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дикорастущих растений </w:t>
      </w:r>
      <w:r w:rsidR="00C56995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934D22">
        <w:rPr>
          <w:rFonts w:ascii="Times New Roman" w:hAnsi="Times New Roman"/>
          <w:b/>
          <w:color w:val="000000"/>
          <w:sz w:val="28"/>
          <w:szCs w:val="28"/>
        </w:rPr>
        <w:t xml:space="preserve"> оздоровительных, гигиеничес</w:t>
      </w:r>
      <w:r w:rsidR="00C56995">
        <w:rPr>
          <w:rFonts w:ascii="Times New Roman" w:hAnsi="Times New Roman"/>
          <w:b/>
          <w:color w:val="000000"/>
          <w:sz w:val="28"/>
          <w:szCs w:val="28"/>
        </w:rPr>
        <w:t>ких и хозяйственно-бытовых целях</w:t>
      </w:r>
    </w:p>
    <w:p w:rsidR="00C56995" w:rsidRDefault="00C56995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6995" w:rsidRDefault="00C56995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6995">
        <w:rPr>
          <w:rFonts w:ascii="Times New Roman" w:hAnsi="Times New Roman"/>
          <w:b/>
          <w:color w:val="000000"/>
          <w:sz w:val="28"/>
          <w:szCs w:val="28"/>
        </w:rPr>
        <w:t>МБДОУ «Детский сад № 61 «Тополек» (г. Прокопьевск)  за комплект программно-методических материалов «Город профессий» по профориентации дошкольников в условиях ДОО (авторы - Курепина В.А.,  Мингазова М.Х., Налимова Н.В., Лапотько Е.А.)</w:t>
      </w:r>
    </w:p>
    <w:p w:rsidR="00804856" w:rsidRDefault="00804856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4856" w:rsidRDefault="00804856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4856">
        <w:rPr>
          <w:rFonts w:ascii="Times New Roman" w:hAnsi="Times New Roman"/>
          <w:b/>
          <w:color w:val="000000"/>
          <w:sz w:val="28"/>
          <w:szCs w:val="28"/>
        </w:rPr>
        <w:t>Детский  сад  «Снежинка»  ООО  «Газпром  Добыча   Уренгой» (г. Новый Уренгой ЯНАО)  за комплект краеведческого материала для работы по приобщению дошкольников  к культуре и наследию народов    ЯНАО в условиях ДОО (авторы-разработчики - Лазаренко И.Н., Федорова  Н.А., Горбатюк Т.Б., Седельникова З.Э.)</w:t>
      </w:r>
    </w:p>
    <w:p w:rsidR="00804856" w:rsidRDefault="00804856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4856" w:rsidRDefault="00804856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4856">
        <w:rPr>
          <w:rFonts w:ascii="Times New Roman" w:hAnsi="Times New Roman"/>
          <w:b/>
          <w:color w:val="000000"/>
          <w:sz w:val="28"/>
          <w:szCs w:val="28"/>
        </w:rPr>
        <w:t>БЕРДИГУЛОВА Наталья Владимировна -  МБ ДОУ «Детский сад № 208» (г. Новокузнецк) за Рабочую программу учителя-логопеда для детей 5-7 лет с ТНР, отражающую продуктивное использование коррекционно-развивающих практик в работе с дошкольниками</w:t>
      </w:r>
    </w:p>
    <w:p w:rsidR="00804856" w:rsidRDefault="00804856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4856" w:rsidRPr="00804856" w:rsidRDefault="00804856" w:rsidP="0080485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4856">
        <w:rPr>
          <w:rFonts w:ascii="Times New Roman" w:hAnsi="Times New Roman"/>
          <w:b/>
          <w:color w:val="000000"/>
          <w:sz w:val="28"/>
          <w:szCs w:val="28"/>
        </w:rPr>
        <w:t xml:space="preserve">ОГБУ ДПО «Учебно-методический центр развития социального обслуживания» (г. Иркутск) за сборник методических материалов по внедрению модели сопровождения людей с инвалидностью и членов их семей в Иркутской области (авторы - Клецкина С.А. - директор Учебно-методического центра развития социального обслуживания; Макаров А.С. - </w:t>
      </w:r>
      <w:r w:rsidRPr="00804856">
        <w:rPr>
          <w:rFonts w:ascii="Times New Roman" w:hAnsi="Times New Roman"/>
          <w:b/>
          <w:color w:val="000000"/>
          <w:sz w:val="28"/>
          <w:szCs w:val="28"/>
        </w:rPr>
        <w:lastRenderedPageBreak/>
        <w:t>первый заместитель министра социального развития, опеки и попечительства Иркутской области)</w:t>
      </w:r>
    </w:p>
    <w:p w:rsidR="00804856" w:rsidRPr="00804856" w:rsidRDefault="00804856" w:rsidP="0080485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48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E4AE5" w:rsidRDefault="00AE4AE5" w:rsidP="00AE4AE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4AE5">
        <w:rPr>
          <w:rFonts w:ascii="Times New Roman" w:hAnsi="Times New Roman"/>
          <w:b/>
          <w:color w:val="000000"/>
          <w:sz w:val="28"/>
          <w:szCs w:val="28"/>
        </w:rPr>
        <w:t xml:space="preserve">МБ ДОУ «Детский сад № 260» (г. Новокузнецк) за программно-методический комплект профилактической работы с детьми дошкольного возраста с нарушениями речи «Магия трех стихий: света, песка и воды» в соответствиями с требованиями ФГОС (авторы - Дурнева Л.В., Кальченко О.Г., Погонина Н.В., Михайлова И.В.) </w:t>
      </w:r>
    </w:p>
    <w:p w:rsidR="00AE4AE5" w:rsidRDefault="00AE4AE5" w:rsidP="00AE4AE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4AE5" w:rsidRDefault="00AE4AE5" w:rsidP="00AE4AE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4AE5">
        <w:rPr>
          <w:rFonts w:ascii="Times New Roman" w:hAnsi="Times New Roman"/>
          <w:b/>
          <w:color w:val="000000"/>
          <w:sz w:val="28"/>
          <w:szCs w:val="28"/>
        </w:rPr>
        <w:t>ЯШУХИНА Ольга Николаевна - МБОУ Гимназия (г. Новый Уренгой ЯНАО) за сборник задач по геометрии  «Общий принцип решения треугольников или ряд равных отношений К.А. Торопова» - методическое пособие для учителей общеобразовательных школ, гимназий, лицеев, реализующих предпрофильную и профильную подготовку учащихся по математике на элективных курсах</w:t>
      </w:r>
    </w:p>
    <w:p w:rsidR="00A25767" w:rsidRDefault="00A25767" w:rsidP="00AE4AE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5767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5767">
        <w:rPr>
          <w:rFonts w:ascii="Times New Roman" w:hAnsi="Times New Roman"/>
          <w:b/>
          <w:color w:val="000000"/>
          <w:sz w:val="28"/>
          <w:szCs w:val="28"/>
        </w:rPr>
        <w:t>Детский сад «Колобок» ООО «Газпром добыча Уренгой» (г. Новый Уренгой ЯНАО)  за Рабочую программу образовательной деятельности в младшей группе общеразвивающей направленности на 2019-2020 учебный год (авторы - Мандыч Л.А., Ерошкина Н. А., Абрамова Н.Ю., Никифорова А.Н., Карсакова Л.Т., Узденова О.М.)</w:t>
      </w:r>
    </w:p>
    <w:p w:rsidR="00A25767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5767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5767">
        <w:rPr>
          <w:rFonts w:ascii="Times New Roman" w:hAnsi="Times New Roman"/>
          <w:b/>
          <w:color w:val="000000"/>
          <w:sz w:val="28"/>
          <w:szCs w:val="28"/>
        </w:rPr>
        <w:t xml:space="preserve">МБОУ «Средняя общеобразовательная школа </w:t>
      </w:r>
      <w:r w:rsidR="008A39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25767">
        <w:rPr>
          <w:rFonts w:ascii="Times New Roman" w:hAnsi="Times New Roman"/>
          <w:b/>
          <w:color w:val="000000"/>
          <w:sz w:val="28"/>
          <w:szCs w:val="28"/>
        </w:rPr>
        <w:t>№ 25» (г. Абакан, Республика Хакасия) за актуализацию этнопедагогических ориентиров в условиях школы и комплект программно-методических материалов «Реализация этнокультурного компонента в поликультурной школе» (авторы - Богинская Н.Ф., Бурлак Е.В., Михайлова И.М.)</w:t>
      </w:r>
    </w:p>
    <w:p w:rsidR="00A25767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5767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5767">
        <w:rPr>
          <w:rFonts w:ascii="Times New Roman" w:hAnsi="Times New Roman"/>
          <w:b/>
          <w:color w:val="000000"/>
          <w:sz w:val="28"/>
          <w:szCs w:val="28"/>
        </w:rPr>
        <w:t>Детский сад «Морозко» - ООО «Газпром добыча Уренгой» (г. Новый Уренгой ЯНАО) за Основную образовательную программу дошкольного образования детского сада «Морозко» (авторы-разработчики - Новикова Е.В., Пустарнакова И.А., Цыганаш Н.А., Ардуанова Е.И., Коваленко И.А.)</w:t>
      </w:r>
    </w:p>
    <w:p w:rsidR="00551F94" w:rsidRDefault="00551F94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1F94" w:rsidRPr="00A25767" w:rsidRDefault="00551F94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1F94">
        <w:rPr>
          <w:rFonts w:ascii="Times New Roman" w:hAnsi="Times New Roman"/>
          <w:b/>
          <w:color w:val="000000"/>
          <w:sz w:val="28"/>
          <w:szCs w:val="28"/>
        </w:rPr>
        <w:t>ГОЛИКОВ Н.А. - Тюменский индустриальный университет; МЯСНИКОВ А.Ю. - АНО ДООЦ «Алые паруса» (г. Тюмень) за учебник Психология и педагогика лета: Учебник для вожатых серия «Школа эффективного вожатого» / Н.А. Голиков, А.Ю. Мясников. – Тюмень: ОА «Тюменский издательский дом», 2019. – 224с.</w:t>
      </w:r>
    </w:p>
    <w:p w:rsidR="00A25767" w:rsidRPr="00A25767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5767" w:rsidRPr="00AE4AE5" w:rsidRDefault="00A25767" w:rsidP="00A2576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576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804856" w:rsidRPr="00934D22" w:rsidRDefault="00804856" w:rsidP="00536AE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6AED" w:rsidRDefault="00536AED" w:rsidP="00525D9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5902" w:rsidRDefault="00115902" w:rsidP="0075199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5C5A" w:rsidRPr="008770F1" w:rsidRDefault="00ED5C5A" w:rsidP="00B8265B">
      <w:pPr>
        <w:spacing w:after="0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Pr="0092341E" w:rsidRDefault="00673F45" w:rsidP="002D4C5B">
      <w:pPr>
        <w:spacing w:after="0"/>
        <w:ind w:firstLine="708"/>
        <w:jc w:val="both"/>
        <w:rPr>
          <w:rStyle w:val="aa"/>
          <w:rFonts w:ascii="Georgia" w:hAnsi="Georgia"/>
          <w:i w:val="0"/>
          <w:sz w:val="32"/>
          <w:szCs w:val="32"/>
        </w:rPr>
      </w:pPr>
      <w:r>
        <w:rPr>
          <w:rStyle w:val="aa"/>
          <w:rFonts w:ascii="Georgia" w:hAnsi="Georgia"/>
          <w:i w:val="0"/>
          <w:sz w:val="32"/>
          <w:szCs w:val="32"/>
        </w:rPr>
        <w:tab/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lastRenderedPageBreak/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970187" w:rsidRPr="006162A6" w:rsidRDefault="000950FD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X</w:t>
      </w:r>
      <w:r w:rsidR="007C7A14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0950FD">
        <w:rPr>
          <w:rFonts w:ascii="Times New Roman" w:hAnsi="Times New Roman"/>
          <w:b/>
          <w:color w:val="FF6600"/>
          <w:sz w:val="28"/>
          <w:szCs w:val="28"/>
        </w:rPr>
        <w:t>9</w:t>
      </w:r>
      <w:r w:rsidR="00776CAA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0950FD">
        <w:rPr>
          <w:rFonts w:ascii="Times New Roman" w:hAnsi="Times New Roman"/>
          <w:b/>
          <w:color w:val="FF6600"/>
          <w:sz w:val="28"/>
          <w:szCs w:val="28"/>
        </w:rPr>
        <w:t>декабрь</w:t>
      </w:r>
      <w:r w:rsidR="007C7A14">
        <w:rPr>
          <w:rFonts w:ascii="Times New Roman" w:hAnsi="Times New Roman"/>
          <w:b/>
          <w:color w:val="FF6600"/>
          <w:sz w:val="28"/>
          <w:szCs w:val="28"/>
        </w:rPr>
        <w:t xml:space="preserve"> 201</w:t>
      </w:r>
      <w:r w:rsidR="00776CAA">
        <w:rPr>
          <w:rFonts w:ascii="Times New Roman" w:hAnsi="Times New Roman"/>
          <w:b/>
          <w:color w:val="FF6600"/>
          <w:sz w:val="28"/>
          <w:szCs w:val="28"/>
        </w:rPr>
        <w:t>9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)</w:t>
      </w:r>
    </w:p>
    <w:p w:rsidR="00776CAA" w:rsidRDefault="00776CA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005169" w:rsidRDefault="00005169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4433" w:rsidRDefault="000950FD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50FD">
        <w:rPr>
          <w:rFonts w:ascii="Times New Roman" w:hAnsi="Times New Roman"/>
          <w:b/>
          <w:sz w:val="28"/>
          <w:szCs w:val="28"/>
        </w:rPr>
        <w:t xml:space="preserve">ГАВРИЛЬЧЕНКО Ольга Сергеевна - Специальный Детский сад № 1 (г. Актау, Республика Казахстан) за </w:t>
      </w:r>
      <w:r>
        <w:rPr>
          <w:rFonts w:ascii="Times New Roman" w:hAnsi="Times New Roman"/>
          <w:b/>
          <w:sz w:val="28"/>
          <w:szCs w:val="28"/>
        </w:rPr>
        <w:t xml:space="preserve">эффективную практику приобщения подрастающего поколения к реальным контекстам современного социума и </w:t>
      </w:r>
      <w:r w:rsidRPr="000950FD">
        <w:rPr>
          <w:rFonts w:ascii="Times New Roman" w:hAnsi="Times New Roman"/>
          <w:b/>
          <w:sz w:val="28"/>
          <w:szCs w:val="28"/>
        </w:rPr>
        <w:t xml:space="preserve">комплект </w:t>
      </w:r>
      <w:r>
        <w:rPr>
          <w:rFonts w:ascii="Times New Roman" w:hAnsi="Times New Roman"/>
          <w:b/>
          <w:sz w:val="28"/>
          <w:szCs w:val="28"/>
        </w:rPr>
        <w:t>программно-</w:t>
      </w:r>
      <w:r w:rsidRPr="000950FD">
        <w:rPr>
          <w:rFonts w:ascii="Times New Roman" w:hAnsi="Times New Roman"/>
          <w:b/>
          <w:sz w:val="28"/>
          <w:szCs w:val="28"/>
        </w:rPr>
        <w:t>методических материалов</w:t>
      </w:r>
      <w:r>
        <w:rPr>
          <w:rFonts w:ascii="Times New Roman" w:hAnsi="Times New Roman"/>
          <w:b/>
          <w:sz w:val="28"/>
          <w:szCs w:val="28"/>
        </w:rPr>
        <w:t xml:space="preserve"> "Отзывчивые сердца</w:t>
      </w:r>
      <w:r w:rsidRPr="00A2576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23ADB" w:rsidRDefault="00C23ADB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3ADB" w:rsidRDefault="00C23ADB" w:rsidP="00C23A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3ADB">
        <w:rPr>
          <w:rFonts w:ascii="Times New Roman" w:hAnsi="Times New Roman"/>
          <w:b/>
          <w:sz w:val="28"/>
          <w:szCs w:val="28"/>
        </w:rPr>
        <w:t>МКДОУ «Детский сад № 16» (г. Новосибирск) за Проект «Я эту землю – Родиной зову!» патриотического воспитания детей в условиях ДОО на основе краеведения (авторы - Назарова А.А., Койнова Н.М., Пинчук Е.А., Раевич О.В., Сячина Н.В., Дорогань Т.В., Назарова М.Г.)</w:t>
      </w:r>
    </w:p>
    <w:p w:rsidR="00C23ADB" w:rsidRDefault="00C23ADB" w:rsidP="00C23A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5BD8" w:rsidRDefault="00C23ADB" w:rsidP="00C23A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3ADB">
        <w:rPr>
          <w:rFonts w:ascii="Times New Roman" w:hAnsi="Times New Roman"/>
          <w:b/>
          <w:sz w:val="28"/>
          <w:szCs w:val="28"/>
        </w:rPr>
        <w:t>ГБУЗ КО «Прокопьевский дом ребенка специализированный «Планета детства» (г. Прокопьевск Кемеровской области) за коррекционно-развивающую программу «Воспитание здорового малыша в условиях дома ребенка», отражающую эффективный поиск ресурсов развития детей (авторы-разработчики - Панюкова Е.А., Мельникова О.В., Старченкова И.В., Аксенова И.В., Черневич О.В., Чащевая Л.И., Третьякова Л.П.)</w:t>
      </w:r>
    </w:p>
    <w:p w:rsidR="006B5BD8" w:rsidRDefault="006B5BD8" w:rsidP="00C23A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3ADB" w:rsidRPr="00C23ADB" w:rsidRDefault="006B5BD8" w:rsidP="00C23A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5BD8">
        <w:rPr>
          <w:rFonts w:ascii="Times New Roman" w:hAnsi="Times New Roman"/>
          <w:b/>
          <w:sz w:val="28"/>
          <w:szCs w:val="28"/>
        </w:rPr>
        <w:t>МБДОУ «Детский сад комбинированного вида № 84» (г. Братск) за творческое расширение инструментальной базы педагогического процессе и  комплект материалов «Дидактические нейроигры в инновационном поле ДОУ» (авторы-разработчики - Метляева С.А., Загарских Д.А., Носова А.С., Копосова С.А., Екимова С.П., Кунжарова С.Е.)</w:t>
      </w:r>
      <w:r w:rsidR="00C23ADB" w:rsidRPr="00C23ADB">
        <w:rPr>
          <w:rFonts w:ascii="Times New Roman" w:hAnsi="Times New Roman"/>
          <w:b/>
          <w:sz w:val="28"/>
          <w:szCs w:val="28"/>
        </w:rPr>
        <w:t xml:space="preserve"> </w:t>
      </w:r>
    </w:p>
    <w:p w:rsidR="00C23ADB" w:rsidRPr="00554433" w:rsidRDefault="00C23ADB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4433" w:rsidRPr="00554433" w:rsidRDefault="00554433" w:rsidP="0055443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CAA" w:rsidRPr="00776CAA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C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76CAA" w:rsidRPr="00776CAA" w:rsidRDefault="00776CAA" w:rsidP="00776C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CAA" w:rsidRDefault="00776CAA" w:rsidP="00776CAA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86393F" w:rsidRDefault="0086393F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7069E1" w:rsidRPr="006162A6" w:rsidRDefault="007069E1" w:rsidP="007069E1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7069E1" w:rsidRPr="006162A6" w:rsidRDefault="007069E1" w:rsidP="007069E1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лауреатов, награжденных </w:t>
      </w:r>
      <w:r>
        <w:rPr>
          <w:rFonts w:ascii="Times New Roman" w:hAnsi="Times New Roman"/>
          <w:b/>
          <w:color w:val="FF6600"/>
          <w:sz w:val="28"/>
          <w:szCs w:val="28"/>
        </w:rPr>
        <w:t>бронзов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ой медалью</w:t>
      </w:r>
    </w:p>
    <w:p w:rsidR="007069E1" w:rsidRPr="006162A6" w:rsidRDefault="007069E1" w:rsidP="007069E1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XI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7069E1" w:rsidRDefault="007069E1" w:rsidP="007069E1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>
        <w:rPr>
          <w:rFonts w:ascii="Times New Roman" w:hAnsi="Times New Roman"/>
          <w:b/>
          <w:color w:val="FF6600"/>
          <w:sz w:val="28"/>
          <w:szCs w:val="28"/>
        </w:rPr>
        <w:t xml:space="preserve">9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>
        <w:rPr>
          <w:rFonts w:ascii="Times New Roman" w:hAnsi="Times New Roman"/>
          <w:b/>
          <w:color w:val="FF6600"/>
          <w:sz w:val="28"/>
          <w:szCs w:val="28"/>
        </w:rPr>
        <w:t>декабрь 2019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7069E1" w:rsidRDefault="007069E1" w:rsidP="007069E1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A834E2" w:rsidRDefault="00A834E2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B2BFF" w:rsidRDefault="00EB2BFF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BFF">
        <w:rPr>
          <w:rFonts w:ascii="Times New Roman" w:hAnsi="Times New Roman"/>
          <w:b/>
          <w:sz w:val="28"/>
          <w:szCs w:val="28"/>
        </w:rPr>
        <w:t>Б</w:t>
      </w:r>
      <w:r w:rsidR="00122BD0">
        <w:rPr>
          <w:rFonts w:ascii="Times New Roman" w:hAnsi="Times New Roman"/>
          <w:b/>
          <w:sz w:val="28"/>
          <w:szCs w:val="28"/>
        </w:rPr>
        <w:t>ПОУ РА</w:t>
      </w:r>
      <w:r w:rsidRPr="00EB2BFF">
        <w:rPr>
          <w:rFonts w:ascii="Times New Roman" w:hAnsi="Times New Roman"/>
          <w:b/>
          <w:sz w:val="28"/>
          <w:szCs w:val="28"/>
        </w:rPr>
        <w:t xml:space="preserve"> «Горно-Алтайский государственный политехнический колледж им. М.З. Гнездилова» (г. Горно-Алтайск) за </w:t>
      </w:r>
      <w:r w:rsidR="00122BD0">
        <w:rPr>
          <w:rFonts w:ascii="Times New Roman" w:hAnsi="Times New Roman"/>
          <w:b/>
          <w:sz w:val="28"/>
          <w:szCs w:val="28"/>
        </w:rPr>
        <w:t xml:space="preserve">творческий поиск ресурсов повышения качества обучения и </w:t>
      </w:r>
      <w:r w:rsidRPr="00EB2BFF">
        <w:rPr>
          <w:rFonts w:ascii="Times New Roman" w:hAnsi="Times New Roman"/>
          <w:b/>
          <w:sz w:val="28"/>
          <w:szCs w:val="28"/>
        </w:rPr>
        <w:t xml:space="preserve">Методическую разработку учебного </w:t>
      </w:r>
      <w:r w:rsidRPr="00EB2BFF">
        <w:rPr>
          <w:rFonts w:ascii="Times New Roman" w:hAnsi="Times New Roman"/>
          <w:b/>
          <w:sz w:val="28"/>
          <w:szCs w:val="28"/>
        </w:rPr>
        <w:lastRenderedPageBreak/>
        <w:t>занятия «Нормы права в системе социальных норм»</w:t>
      </w:r>
      <w:r w:rsidR="00122BD0">
        <w:rPr>
          <w:rFonts w:ascii="Times New Roman" w:hAnsi="Times New Roman"/>
          <w:b/>
          <w:sz w:val="28"/>
          <w:szCs w:val="28"/>
        </w:rPr>
        <w:t xml:space="preserve"> (автор – </w:t>
      </w:r>
      <w:r w:rsidR="00122BD0" w:rsidRPr="00EB2BFF">
        <w:rPr>
          <w:rFonts w:ascii="Times New Roman" w:hAnsi="Times New Roman"/>
          <w:b/>
          <w:sz w:val="28"/>
          <w:szCs w:val="28"/>
        </w:rPr>
        <w:t>С</w:t>
      </w:r>
      <w:r w:rsidR="00122BD0">
        <w:rPr>
          <w:rFonts w:ascii="Times New Roman" w:hAnsi="Times New Roman"/>
          <w:b/>
          <w:sz w:val="28"/>
          <w:szCs w:val="28"/>
        </w:rPr>
        <w:t xml:space="preserve">еряцкая </w:t>
      </w:r>
      <w:r w:rsidR="00122BD0" w:rsidRPr="00EB2BFF">
        <w:rPr>
          <w:rFonts w:ascii="Times New Roman" w:hAnsi="Times New Roman"/>
          <w:b/>
          <w:sz w:val="28"/>
          <w:szCs w:val="28"/>
        </w:rPr>
        <w:t>Н</w:t>
      </w:r>
      <w:r w:rsidR="00122BD0">
        <w:rPr>
          <w:rFonts w:ascii="Times New Roman" w:hAnsi="Times New Roman"/>
          <w:b/>
          <w:sz w:val="28"/>
          <w:szCs w:val="28"/>
        </w:rPr>
        <w:t>.</w:t>
      </w:r>
      <w:r w:rsidR="00122BD0" w:rsidRPr="00EB2BFF">
        <w:rPr>
          <w:rFonts w:ascii="Times New Roman" w:hAnsi="Times New Roman"/>
          <w:b/>
          <w:sz w:val="28"/>
          <w:szCs w:val="28"/>
        </w:rPr>
        <w:t>С</w:t>
      </w:r>
      <w:r w:rsidR="00122BD0">
        <w:rPr>
          <w:rFonts w:ascii="Times New Roman" w:hAnsi="Times New Roman"/>
          <w:b/>
          <w:sz w:val="28"/>
          <w:szCs w:val="28"/>
        </w:rPr>
        <w:t>.)</w:t>
      </w:r>
    </w:p>
    <w:p w:rsidR="00BD6B79" w:rsidRDefault="00BD6B79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6B79" w:rsidRPr="00BD6B79" w:rsidRDefault="00BD6B79" w:rsidP="00BD6B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6B79">
        <w:rPr>
          <w:rFonts w:ascii="Times New Roman" w:hAnsi="Times New Roman"/>
          <w:b/>
          <w:sz w:val="28"/>
          <w:szCs w:val="28"/>
        </w:rPr>
        <w:t>Детский сад «Родничок» - ООО «Газпром добыча Уренгой» (г. Новый Уренгой ЯНАО) за проект «Мама! Не покупай мне это!», отражающий актуализацию здоровьесбережения в условиях ДОО  (авторы - Малыш Л.А., Верещагина О.Г.)</w:t>
      </w:r>
    </w:p>
    <w:p w:rsidR="00BD6B79" w:rsidRPr="00BD6B79" w:rsidRDefault="00BD6B79" w:rsidP="00BD6B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6B79" w:rsidRDefault="00BD6B79" w:rsidP="00BD6B7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Павлодарский государственный педагогический университет (г. Павлодар </w:t>
      </w:r>
      <w:r w:rsidRPr="008D6A4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Кахахстан)  за учебно-методический комплект материалов "Вопросы и задания для школьных и студенческих олимпиад по биологии" (автор - Тарасовская  Н.Е.)</w:t>
      </w:r>
    </w:p>
    <w:p w:rsidR="00BD6B79" w:rsidRDefault="00BD6B79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42D3" w:rsidRDefault="00E842D3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42D3">
        <w:rPr>
          <w:rFonts w:ascii="Times New Roman" w:hAnsi="Times New Roman"/>
          <w:b/>
          <w:sz w:val="28"/>
          <w:szCs w:val="28"/>
        </w:rPr>
        <w:t>КГПОАУ Камчатский политехнический техникум (г. Петропавловск-Камчатский) за проект, раскрывающий содержание, ресурсы и социально-педагогические условия формирования патриотизма и гражданского становления студентов (автор - Краменко В.А.)</w:t>
      </w:r>
    </w:p>
    <w:p w:rsidR="00EB2BFF" w:rsidRDefault="00EB2BFF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6A4B" w:rsidRDefault="008D6A4B" w:rsidP="008D6A4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Павлодарский государственный педагогический </w:t>
      </w:r>
      <w:r w:rsidR="00122BD0">
        <w:rPr>
          <w:rFonts w:ascii="Times New Roman" w:hAnsi="Times New Roman"/>
          <w:b/>
          <w:sz w:val="28"/>
          <w:szCs w:val="28"/>
        </w:rPr>
        <w:t>университет</w:t>
      </w:r>
      <w:r>
        <w:rPr>
          <w:rFonts w:ascii="Times New Roman" w:hAnsi="Times New Roman"/>
          <w:b/>
          <w:sz w:val="28"/>
          <w:szCs w:val="28"/>
        </w:rPr>
        <w:t xml:space="preserve"> (г. Павлодар </w:t>
      </w:r>
      <w:r w:rsidRPr="008D6A4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Кахахстан)  за учебно-методический комплект материалов "Вопросы и задания для школьных и студенческих олимпиад по биологии"</w:t>
      </w:r>
      <w:r w:rsidR="00122BD0">
        <w:rPr>
          <w:rFonts w:ascii="Times New Roman" w:hAnsi="Times New Roman"/>
          <w:b/>
          <w:sz w:val="28"/>
          <w:szCs w:val="28"/>
        </w:rPr>
        <w:t xml:space="preserve"> (автор - Тарасовская  Н.Е.)</w:t>
      </w:r>
    </w:p>
    <w:p w:rsidR="00FB29BC" w:rsidRDefault="00EB2BFF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BFF">
        <w:rPr>
          <w:rFonts w:ascii="Times New Roman" w:hAnsi="Times New Roman"/>
          <w:b/>
          <w:sz w:val="28"/>
          <w:szCs w:val="28"/>
        </w:rPr>
        <w:t xml:space="preserve"> </w:t>
      </w:r>
    </w:p>
    <w:p w:rsidR="00137FDA" w:rsidRDefault="00FB29BC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29BC">
        <w:rPr>
          <w:rFonts w:ascii="Times New Roman" w:hAnsi="Times New Roman"/>
          <w:b/>
          <w:sz w:val="28"/>
          <w:szCs w:val="28"/>
        </w:rPr>
        <w:t>БПОУ Горно-Алтайский государственный политехнический колледж (г. Горно-Алтайск) за актуализацию проблемы  поиска эффективных средств обучения и оригинальную методическую разработку учебного занятия по дисциплине "Спецрисунок"</w:t>
      </w:r>
      <w:r w:rsidR="00122BD0">
        <w:rPr>
          <w:rFonts w:ascii="Times New Roman" w:hAnsi="Times New Roman"/>
          <w:b/>
          <w:sz w:val="28"/>
          <w:szCs w:val="28"/>
        </w:rPr>
        <w:t xml:space="preserve"> (автор - </w:t>
      </w:r>
      <w:r w:rsidR="00122BD0" w:rsidRPr="00FB29BC">
        <w:rPr>
          <w:rFonts w:ascii="Times New Roman" w:hAnsi="Times New Roman"/>
          <w:b/>
          <w:sz w:val="28"/>
          <w:szCs w:val="28"/>
        </w:rPr>
        <w:t>Ч</w:t>
      </w:r>
      <w:r w:rsidR="00122BD0">
        <w:rPr>
          <w:rFonts w:ascii="Times New Roman" w:hAnsi="Times New Roman"/>
          <w:b/>
          <w:sz w:val="28"/>
          <w:szCs w:val="28"/>
        </w:rPr>
        <w:t>ерникова</w:t>
      </w:r>
      <w:r w:rsidR="00122BD0" w:rsidRPr="00FB29BC">
        <w:rPr>
          <w:rFonts w:ascii="Times New Roman" w:hAnsi="Times New Roman"/>
          <w:b/>
          <w:sz w:val="28"/>
          <w:szCs w:val="28"/>
        </w:rPr>
        <w:t xml:space="preserve"> О</w:t>
      </w:r>
      <w:r w:rsidR="00122BD0">
        <w:rPr>
          <w:rFonts w:ascii="Times New Roman" w:hAnsi="Times New Roman"/>
          <w:b/>
          <w:sz w:val="28"/>
          <w:szCs w:val="28"/>
        </w:rPr>
        <w:t>.</w:t>
      </w:r>
      <w:r w:rsidR="00122BD0" w:rsidRPr="00FB29BC">
        <w:rPr>
          <w:rFonts w:ascii="Times New Roman" w:hAnsi="Times New Roman"/>
          <w:b/>
          <w:sz w:val="28"/>
          <w:szCs w:val="28"/>
        </w:rPr>
        <w:t>А</w:t>
      </w:r>
      <w:r w:rsidR="00356590" w:rsidRPr="00356590">
        <w:rPr>
          <w:rFonts w:ascii="Times New Roman" w:hAnsi="Times New Roman"/>
          <w:b/>
          <w:sz w:val="28"/>
          <w:szCs w:val="28"/>
        </w:rPr>
        <w:t>)</w:t>
      </w:r>
    </w:p>
    <w:p w:rsidR="00137FDA" w:rsidRDefault="00137FDA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7FDA" w:rsidRDefault="00137FDA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FDA">
        <w:rPr>
          <w:rFonts w:ascii="Times New Roman" w:hAnsi="Times New Roman"/>
          <w:b/>
          <w:sz w:val="28"/>
          <w:szCs w:val="28"/>
        </w:rPr>
        <w:t>Детский сад «Снежинка» ООО «Газпром добыча Уренгой» (г. Новый Уренгой ЯНАО) за внедрение продуктивных практик в образовательный процесс и комплект программно-методических материалов, раскрывающих проектную деятельность  как современную технологию развития дошкольников (авторы - Валиахметова Р.Г., Шлеева Т.В.)</w:t>
      </w:r>
    </w:p>
    <w:p w:rsidR="00137FDA" w:rsidRDefault="00137FDA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2BFF" w:rsidRDefault="00137FDA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FDA">
        <w:rPr>
          <w:rFonts w:ascii="Times New Roman" w:hAnsi="Times New Roman"/>
          <w:b/>
          <w:sz w:val="28"/>
          <w:szCs w:val="28"/>
        </w:rPr>
        <w:t>МБДОУ «Детский сад № 21 «Белоснежка» (г. Березовский, Кемеровская область) за Проект «Познаём мир, играя» формирования сенсорных представлений у детей младшего дошкольного возраста средствами дидактических игр и игровых упражнений (авторы  -   Евдокимова Е.В., Таскина Н.Г., Тришкина М.Е.)</w:t>
      </w:r>
      <w:r w:rsidR="00EB2BFF" w:rsidRPr="00EB2BFF">
        <w:rPr>
          <w:rFonts w:ascii="Times New Roman" w:hAnsi="Times New Roman"/>
          <w:b/>
          <w:sz w:val="28"/>
          <w:szCs w:val="28"/>
        </w:rPr>
        <w:t xml:space="preserve"> </w:t>
      </w:r>
    </w:p>
    <w:p w:rsidR="00137FDA" w:rsidRDefault="00137FDA" w:rsidP="00EB2BF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FDA">
        <w:rPr>
          <w:rFonts w:ascii="Times New Roman" w:hAnsi="Times New Roman"/>
          <w:b/>
          <w:sz w:val="28"/>
          <w:szCs w:val="28"/>
        </w:rPr>
        <w:t>МБДОУ «Детский сад № 81 «Лесная полянка» (г. Прокопьевск) за актуализацию вопросов эффективного развития мелкой моторики в условиях ДОО и комплект материалов - Проект «Весёлые пальчики» (авторы-разработчики - Горнинг С.В., Матунова Н.В., Пискунова Ю.С., Поляничко Е.А.)</w:t>
      </w:r>
    </w:p>
    <w:p w:rsid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FDA">
        <w:rPr>
          <w:rFonts w:ascii="Times New Roman" w:hAnsi="Times New Roman"/>
          <w:b/>
          <w:sz w:val="28"/>
          <w:szCs w:val="28"/>
        </w:rPr>
        <w:lastRenderedPageBreak/>
        <w:t>КОКОРИНА Юлия Николаевна - МБДОУ «Детский сад общеразвивающего вида № 91»  (г. Братск Иркутской области)  за комплект материалов «Взаимодействие ДОУ и семьи в вопросах сохранения и укрепления здоровья дошкольников»</w:t>
      </w:r>
    </w:p>
    <w:p w:rsid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7FDA" w:rsidRP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FDA">
        <w:rPr>
          <w:rFonts w:ascii="Times New Roman" w:hAnsi="Times New Roman"/>
          <w:b/>
          <w:sz w:val="28"/>
          <w:szCs w:val="28"/>
        </w:rPr>
        <w:t>Детский сад «Золотая рыбка» ООО «Газпром добыча Уренгой» (г. Новый Уренгой ЯНАО) за Программу «МИР ЗВУКОВ» развития фонематического восприятия и навыков звукового анализа у старших дошкольников в условиях логопедического пункта (авторы - Орлова В.О., Харченко В.О., Костенко Е.Н, Усатенко Н.Д., Доронина О.А., Симакова Н.М., Черкасова В.В.)</w:t>
      </w:r>
      <w:bookmarkStart w:id="0" w:name="_GoBack"/>
      <w:bookmarkEnd w:id="0"/>
    </w:p>
    <w:p w:rsidR="00137FDA" w:rsidRP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7FDA" w:rsidRP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7FDA" w:rsidRPr="00137FDA" w:rsidRDefault="00137FDA" w:rsidP="00137F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0187" w:rsidRPr="00534612" w:rsidRDefault="00970187" w:rsidP="00E316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080">
        <w:rPr>
          <w:rFonts w:ascii="Times New Roman" w:hAnsi="Times New Roman"/>
          <w:b/>
          <w:i/>
          <w:color w:val="000000"/>
        </w:rPr>
        <w:t xml:space="preserve">Главный эксперт 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всероссийских и международных конкурсов и выставок  под эгидой МСА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проф. Б.П. Черник</w:t>
      </w:r>
    </w:p>
    <w:p w:rsidR="00970187" w:rsidRPr="00805080" w:rsidRDefault="00970187" w:rsidP="00534612">
      <w:pPr>
        <w:spacing w:after="0" w:line="240" w:lineRule="auto"/>
        <w:ind w:left="-426" w:right="-119" w:hanging="284"/>
        <w:jc w:val="both"/>
        <w:rPr>
          <w:rFonts w:ascii="Times New Roman" w:hAnsi="Times New Roman"/>
          <w:b/>
          <w:i/>
          <w:color w:val="000000"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2F6ABD" w:rsidRDefault="00970187" w:rsidP="00534612">
      <w:pPr>
        <w:ind w:left="-142" w:right="-119"/>
        <w:jc w:val="both"/>
        <w:rPr>
          <w:rFonts w:ascii="Times New Roman" w:hAnsi="Times New Roman"/>
          <w:b/>
          <w:sz w:val="28"/>
          <w:szCs w:val="28"/>
        </w:rPr>
      </w:pPr>
    </w:p>
    <w:sectPr w:rsidR="00970187" w:rsidRPr="002F6ABD" w:rsidSect="0080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284" w:left="1134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89" w:rsidRDefault="00767189" w:rsidP="00826CF5">
      <w:pPr>
        <w:spacing w:after="0" w:line="240" w:lineRule="auto"/>
      </w:pPr>
      <w:r>
        <w:separator/>
      </w:r>
    </w:p>
  </w:endnote>
  <w:endnote w:type="continuationSeparator" w:id="1">
    <w:p w:rsidR="00767189" w:rsidRDefault="00767189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9" w:rsidRDefault="007671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9" w:rsidRDefault="007671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9" w:rsidRDefault="007671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89" w:rsidRDefault="00767189" w:rsidP="00826CF5">
      <w:pPr>
        <w:spacing w:after="0" w:line="240" w:lineRule="auto"/>
      </w:pPr>
      <w:r>
        <w:separator/>
      </w:r>
    </w:p>
  </w:footnote>
  <w:footnote w:type="continuationSeparator" w:id="1">
    <w:p w:rsidR="00767189" w:rsidRDefault="00767189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9" w:rsidRDefault="007671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9" w:rsidRDefault="007671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89" w:rsidRDefault="007671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9B"/>
    <w:rsid w:val="00005169"/>
    <w:rsid w:val="000053DF"/>
    <w:rsid w:val="00012D95"/>
    <w:rsid w:val="00021B97"/>
    <w:rsid w:val="00021D8D"/>
    <w:rsid w:val="00025FE6"/>
    <w:rsid w:val="00026B1D"/>
    <w:rsid w:val="00037261"/>
    <w:rsid w:val="000401FE"/>
    <w:rsid w:val="00052219"/>
    <w:rsid w:val="0005408B"/>
    <w:rsid w:val="000729D4"/>
    <w:rsid w:val="00074D4E"/>
    <w:rsid w:val="00087828"/>
    <w:rsid w:val="00090072"/>
    <w:rsid w:val="000950FD"/>
    <w:rsid w:val="00095A1D"/>
    <w:rsid w:val="0009736D"/>
    <w:rsid w:val="000A05D1"/>
    <w:rsid w:val="000B2AD1"/>
    <w:rsid w:val="000C7AF0"/>
    <w:rsid w:val="000D30E9"/>
    <w:rsid w:val="000E1F5E"/>
    <w:rsid w:val="00115902"/>
    <w:rsid w:val="00121391"/>
    <w:rsid w:val="00122BD0"/>
    <w:rsid w:val="00137FDA"/>
    <w:rsid w:val="0014175E"/>
    <w:rsid w:val="00141CBA"/>
    <w:rsid w:val="00143F9D"/>
    <w:rsid w:val="00153D52"/>
    <w:rsid w:val="0015565A"/>
    <w:rsid w:val="00183BB5"/>
    <w:rsid w:val="00184572"/>
    <w:rsid w:val="00185E12"/>
    <w:rsid w:val="00187AC6"/>
    <w:rsid w:val="001A07B0"/>
    <w:rsid w:val="001A3C99"/>
    <w:rsid w:val="001B1963"/>
    <w:rsid w:val="001B57B9"/>
    <w:rsid w:val="001C1175"/>
    <w:rsid w:val="001C7898"/>
    <w:rsid w:val="001D444C"/>
    <w:rsid w:val="001D46C0"/>
    <w:rsid w:val="001E17F4"/>
    <w:rsid w:val="001E2FF8"/>
    <w:rsid w:val="001E3339"/>
    <w:rsid w:val="001E6798"/>
    <w:rsid w:val="001E6CAD"/>
    <w:rsid w:val="00204CAA"/>
    <w:rsid w:val="00207F07"/>
    <w:rsid w:val="002216FF"/>
    <w:rsid w:val="00223506"/>
    <w:rsid w:val="00237B67"/>
    <w:rsid w:val="002765B2"/>
    <w:rsid w:val="00277232"/>
    <w:rsid w:val="002929ED"/>
    <w:rsid w:val="00292D2F"/>
    <w:rsid w:val="002B61D2"/>
    <w:rsid w:val="002C252F"/>
    <w:rsid w:val="002D120C"/>
    <w:rsid w:val="002D29A1"/>
    <w:rsid w:val="002D4C5B"/>
    <w:rsid w:val="002F6ABD"/>
    <w:rsid w:val="00310AE6"/>
    <w:rsid w:val="00320934"/>
    <w:rsid w:val="003271EF"/>
    <w:rsid w:val="00333D33"/>
    <w:rsid w:val="00337AE2"/>
    <w:rsid w:val="00341675"/>
    <w:rsid w:val="00356590"/>
    <w:rsid w:val="00356DE4"/>
    <w:rsid w:val="00365E51"/>
    <w:rsid w:val="00371EC3"/>
    <w:rsid w:val="003C0B23"/>
    <w:rsid w:val="003E14C6"/>
    <w:rsid w:val="00401AFC"/>
    <w:rsid w:val="00410807"/>
    <w:rsid w:val="00416FA4"/>
    <w:rsid w:val="004507B6"/>
    <w:rsid w:val="0046775C"/>
    <w:rsid w:val="00483C1B"/>
    <w:rsid w:val="00484512"/>
    <w:rsid w:val="004A5755"/>
    <w:rsid w:val="004B6714"/>
    <w:rsid w:val="004C668E"/>
    <w:rsid w:val="004D0ABA"/>
    <w:rsid w:val="004D23AF"/>
    <w:rsid w:val="004E0A0F"/>
    <w:rsid w:val="004E7344"/>
    <w:rsid w:val="004F5476"/>
    <w:rsid w:val="00507BB0"/>
    <w:rsid w:val="005210A8"/>
    <w:rsid w:val="00525D98"/>
    <w:rsid w:val="00534612"/>
    <w:rsid w:val="00536AED"/>
    <w:rsid w:val="005379EE"/>
    <w:rsid w:val="00551F94"/>
    <w:rsid w:val="00554433"/>
    <w:rsid w:val="00556208"/>
    <w:rsid w:val="0056394E"/>
    <w:rsid w:val="005679D4"/>
    <w:rsid w:val="005824D2"/>
    <w:rsid w:val="00593102"/>
    <w:rsid w:val="00596CB7"/>
    <w:rsid w:val="00596FF0"/>
    <w:rsid w:val="005A3807"/>
    <w:rsid w:val="005A392A"/>
    <w:rsid w:val="005C427D"/>
    <w:rsid w:val="005D0E45"/>
    <w:rsid w:val="005D5F52"/>
    <w:rsid w:val="005E0330"/>
    <w:rsid w:val="005F5341"/>
    <w:rsid w:val="0060664B"/>
    <w:rsid w:val="00611B5D"/>
    <w:rsid w:val="006162A6"/>
    <w:rsid w:val="00625946"/>
    <w:rsid w:val="00634532"/>
    <w:rsid w:val="00641BE4"/>
    <w:rsid w:val="00657182"/>
    <w:rsid w:val="0065724E"/>
    <w:rsid w:val="006611CB"/>
    <w:rsid w:val="00673A99"/>
    <w:rsid w:val="00673F45"/>
    <w:rsid w:val="0068301F"/>
    <w:rsid w:val="0069290C"/>
    <w:rsid w:val="00695F7B"/>
    <w:rsid w:val="006B0253"/>
    <w:rsid w:val="006B5BD8"/>
    <w:rsid w:val="006C2645"/>
    <w:rsid w:val="006D3B2A"/>
    <w:rsid w:val="006E1AF0"/>
    <w:rsid w:val="006E594B"/>
    <w:rsid w:val="00706008"/>
    <w:rsid w:val="007069E1"/>
    <w:rsid w:val="00733271"/>
    <w:rsid w:val="007356D3"/>
    <w:rsid w:val="00735858"/>
    <w:rsid w:val="0073796C"/>
    <w:rsid w:val="00742289"/>
    <w:rsid w:val="00751990"/>
    <w:rsid w:val="00764949"/>
    <w:rsid w:val="00766D39"/>
    <w:rsid w:val="00767189"/>
    <w:rsid w:val="00776CAA"/>
    <w:rsid w:val="007829CA"/>
    <w:rsid w:val="007855CF"/>
    <w:rsid w:val="007967E6"/>
    <w:rsid w:val="007A369C"/>
    <w:rsid w:val="007B4149"/>
    <w:rsid w:val="007C051D"/>
    <w:rsid w:val="007C6D48"/>
    <w:rsid w:val="007C7A14"/>
    <w:rsid w:val="007E5F28"/>
    <w:rsid w:val="007F28A3"/>
    <w:rsid w:val="007F70A9"/>
    <w:rsid w:val="007F744D"/>
    <w:rsid w:val="00800F7D"/>
    <w:rsid w:val="008010FA"/>
    <w:rsid w:val="008011A3"/>
    <w:rsid w:val="008018FD"/>
    <w:rsid w:val="00804856"/>
    <w:rsid w:val="00805080"/>
    <w:rsid w:val="00806145"/>
    <w:rsid w:val="008069E5"/>
    <w:rsid w:val="00812CB1"/>
    <w:rsid w:val="00817760"/>
    <w:rsid w:val="00820EBB"/>
    <w:rsid w:val="00826CF5"/>
    <w:rsid w:val="00830902"/>
    <w:rsid w:val="008423B1"/>
    <w:rsid w:val="008434C9"/>
    <w:rsid w:val="008512AD"/>
    <w:rsid w:val="00852B3F"/>
    <w:rsid w:val="00852F43"/>
    <w:rsid w:val="0086393F"/>
    <w:rsid w:val="008770F1"/>
    <w:rsid w:val="00887265"/>
    <w:rsid w:val="0089056D"/>
    <w:rsid w:val="00892280"/>
    <w:rsid w:val="00896446"/>
    <w:rsid w:val="008A39AE"/>
    <w:rsid w:val="008B059B"/>
    <w:rsid w:val="008B2DDB"/>
    <w:rsid w:val="008D3158"/>
    <w:rsid w:val="008D6A4B"/>
    <w:rsid w:val="008F396A"/>
    <w:rsid w:val="00904954"/>
    <w:rsid w:val="00906147"/>
    <w:rsid w:val="0090773A"/>
    <w:rsid w:val="0091625D"/>
    <w:rsid w:val="0092341E"/>
    <w:rsid w:val="00933675"/>
    <w:rsid w:val="00934D22"/>
    <w:rsid w:val="00947018"/>
    <w:rsid w:val="009506C6"/>
    <w:rsid w:val="00952C49"/>
    <w:rsid w:val="009679D8"/>
    <w:rsid w:val="00970187"/>
    <w:rsid w:val="00974A9F"/>
    <w:rsid w:val="009947B7"/>
    <w:rsid w:val="009958B0"/>
    <w:rsid w:val="009974FE"/>
    <w:rsid w:val="009A689C"/>
    <w:rsid w:val="009A6CF5"/>
    <w:rsid w:val="009C297F"/>
    <w:rsid w:val="009C5BEB"/>
    <w:rsid w:val="009C65E0"/>
    <w:rsid w:val="009C74F9"/>
    <w:rsid w:val="009D0045"/>
    <w:rsid w:val="009D4CE2"/>
    <w:rsid w:val="009D5452"/>
    <w:rsid w:val="009F044B"/>
    <w:rsid w:val="00A05B74"/>
    <w:rsid w:val="00A142C9"/>
    <w:rsid w:val="00A24BCB"/>
    <w:rsid w:val="00A25767"/>
    <w:rsid w:val="00A3085D"/>
    <w:rsid w:val="00A31E73"/>
    <w:rsid w:val="00A41D0D"/>
    <w:rsid w:val="00A42EEA"/>
    <w:rsid w:val="00A44B44"/>
    <w:rsid w:val="00A471C9"/>
    <w:rsid w:val="00A54CC5"/>
    <w:rsid w:val="00A57621"/>
    <w:rsid w:val="00A72234"/>
    <w:rsid w:val="00A834E2"/>
    <w:rsid w:val="00A96374"/>
    <w:rsid w:val="00A965E6"/>
    <w:rsid w:val="00AA0F7C"/>
    <w:rsid w:val="00AC50CC"/>
    <w:rsid w:val="00AC55B4"/>
    <w:rsid w:val="00AD62D5"/>
    <w:rsid w:val="00AE4AE5"/>
    <w:rsid w:val="00AF689A"/>
    <w:rsid w:val="00AF77DF"/>
    <w:rsid w:val="00B0275E"/>
    <w:rsid w:val="00B1181E"/>
    <w:rsid w:val="00B24344"/>
    <w:rsid w:val="00B36EA3"/>
    <w:rsid w:val="00B52CBE"/>
    <w:rsid w:val="00B55120"/>
    <w:rsid w:val="00B56A46"/>
    <w:rsid w:val="00B626E5"/>
    <w:rsid w:val="00B67F6A"/>
    <w:rsid w:val="00B722A1"/>
    <w:rsid w:val="00B8265B"/>
    <w:rsid w:val="00B90C82"/>
    <w:rsid w:val="00B92B02"/>
    <w:rsid w:val="00BA5198"/>
    <w:rsid w:val="00BB1604"/>
    <w:rsid w:val="00BB4DB4"/>
    <w:rsid w:val="00BC4BE1"/>
    <w:rsid w:val="00BD182E"/>
    <w:rsid w:val="00BD1AEE"/>
    <w:rsid w:val="00BD227B"/>
    <w:rsid w:val="00BD2C27"/>
    <w:rsid w:val="00BD2EFB"/>
    <w:rsid w:val="00BD6B79"/>
    <w:rsid w:val="00BE0BF1"/>
    <w:rsid w:val="00BE2639"/>
    <w:rsid w:val="00C01F20"/>
    <w:rsid w:val="00C230CC"/>
    <w:rsid w:val="00C23ADB"/>
    <w:rsid w:val="00C56995"/>
    <w:rsid w:val="00C61F2B"/>
    <w:rsid w:val="00C6229F"/>
    <w:rsid w:val="00C65F43"/>
    <w:rsid w:val="00C749A9"/>
    <w:rsid w:val="00C779B2"/>
    <w:rsid w:val="00C854BF"/>
    <w:rsid w:val="00C94A1A"/>
    <w:rsid w:val="00CA1E2C"/>
    <w:rsid w:val="00CA4BCB"/>
    <w:rsid w:val="00CB3795"/>
    <w:rsid w:val="00CB7D0E"/>
    <w:rsid w:val="00CC1107"/>
    <w:rsid w:val="00CC1FE1"/>
    <w:rsid w:val="00CC24AE"/>
    <w:rsid w:val="00CC46FE"/>
    <w:rsid w:val="00CD014D"/>
    <w:rsid w:val="00CF0514"/>
    <w:rsid w:val="00CF0B80"/>
    <w:rsid w:val="00CF6370"/>
    <w:rsid w:val="00CF660E"/>
    <w:rsid w:val="00D01A73"/>
    <w:rsid w:val="00D021AD"/>
    <w:rsid w:val="00D049B0"/>
    <w:rsid w:val="00D04AF3"/>
    <w:rsid w:val="00D120FE"/>
    <w:rsid w:val="00D15355"/>
    <w:rsid w:val="00D1603B"/>
    <w:rsid w:val="00D265DF"/>
    <w:rsid w:val="00D3117E"/>
    <w:rsid w:val="00D7397F"/>
    <w:rsid w:val="00D8084D"/>
    <w:rsid w:val="00D879B5"/>
    <w:rsid w:val="00D91C10"/>
    <w:rsid w:val="00D93F4E"/>
    <w:rsid w:val="00DA3F08"/>
    <w:rsid w:val="00DA6678"/>
    <w:rsid w:val="00DD743C"/>
    <w:rsid w:val="00DE61B0"/>
    <w:rsid w:val="00DF2482"/>
    <w:rsid w:val="00E02EDD"/>
    <w:rsid w:val="00E20586"/>
    <w:rsid w:val="00E274EB"/>
    <w:rsid w:val="00E3169C"/>
    <w:rsid w:val="00E36503"/>
    <w:rsid w:val="00E62B67"/>
    <w:rsid w:val="00E71FC6"/>
    <w:rsid w:val="00E7333D"/>
    <w:rsid w:val="00E74B1A"/>
    <w:rsid w:val="00E7648A"/>
    <w:rsid w:val="00E842D3"/>
    <w:rsid w:val="00E964B2"/>
    <w:rsid w:val="00EA2DF8"/>
    <w:rsid w:val="00EA7BCF"/>
    <w:rsid w:val="00EB2BFF"/>
    <w:rsid w:val="00EB3DDB"/>
    <w:rsid w:val="00ED0BE7"/>
    <w:rsid w:val="00ED389A"/>
    <w:rsid w:val="00ED5C5A"/>
    <w:rsid w:val="00EE59DA"/>
    <w:rsid w:val="00EF2660"/>
    <w:rsid w:val="00F01A8E"/>
    <w:rsid w:val="00F11C2C"/>
    <w:rsid w:val="00F2049E"/>
    <w:rsid w:val="00F21C70"/>
    <w:rsid w:val="00F26192"/>
    <w:rsid w:val="00F31B16"/>
    <w:rsid w:val="00F323A8"/>
    <w:rsid w:val="00F56411"/>
    <w:rsid w:val="00F57E73"/>
    <w:rsid w:val="00F60FFD"/>
    <w:rsid w:val="00F7638D"/>
    <w:rsid w:val="00F854CD"/>
    <w:rsid w:val="00F85A5D"/>
    <w:rsid w:val="00FA26CE"/>
    <w:rsid w:val="00FA2805"/>
    <w:rsid w:val="00FB0C15"/>
    <w:rsid w:val="00FB1BC6"/>
    <w:rsid w:val="00FB29BC"/>
    <w:rsid w:val="00FB470F"/>
    <w:rsid w:val="00FC4F34"/>
    <w:rsid w:val="00FE2FBA"/>
    <w:rsid w:val="00FF5E9F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7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6CF5"/>
    <w:rPr>
      <w:rFonts w:cs="Times New Roman"/>
    </w:rPr>
  </w:style>
  <w:style w:type="paragraph" w:styleId="a8">
    <w:name w:val="footer"/>
    <w:basedOn w:val="a"/>
    <w:link w:val="a9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6CF5"/>
    <w:rPr>
      <w:rFonts w:cs="Times New Roman"/>
    </w:rPr>
  </w:style>
  <w:style w:type="character" w:styleId="aa">
    <w:name w:val="Emphasis"/>
    <w:basedOn w:val="a0"/>
    <w:uiPriority w:val="99"/>
    <w:qFormat/>
    <w:rsid w:val="001B57B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Nudo</cp:lastModifiedBy>
  <cp:revision>231</cp:revision>
  <dcterms:created xsi:type="dcterms:W3CDTF">2015-07-23T06:21:00Z</dcterms:created>
  <dcterms:modified xsi:type="dcterms:W3CDTF">2020-02-10T08:26:00Z</dcterms:modified>
</cp:coreProperties>
</file>