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EF" w:rsidRDefault="002274EF" w:rsidP="002274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Информационное письмо</w:t>
      </w:r>
    </w:p>
    <w:p w:rsidR="00453096" w:rsidRPr="00453096" w:rsidRDefault="00453096" w:rsidP="002274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Международная славянская академия наук, образования, искусств и культуры (ЗСО)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Главное управление образования и молодежной политики Алтайского края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>Бийский технологический институт (филиал) АлтГТУ им. И.И. Ползунова</w:t>
      </w:r>
    </w:p>
    <w:p w:rsidR="009F18E8" w:rsidRPr="00300B56" w:rsidRDefault="009F18E8" w:rsidP="009F18E8">
      <w:pPr>
        <w:spacing w:after="0" w:line="240" w:lineRule="auto"/>
        <w:ind w:left="-709" w:right="28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>Международный институт мониторинга инноваций и трансфера технологий</w:t>
      </w:r>
    </w:p>
    <w:p w:rsidR="009F18E8" w:rsidRPr="00300B56" w:rsidRDefault="009F18E8" w:rsidP="009F18E8">
      <w:pPr>
        <w:spacing w:after="0" w:line="240" w:lineRule="auto"/>
        <w:ind w:left="-709" w:right="28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>в образовании (Новосибирск)</w:t>
      </w:r>
    </w:p>
    <w:p w:rsidR="009F18E8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56">
        <w:rPr>
          <w:rFonts w:ascii="Times New Roman" w:hAnsi="Times New Roman" w:cs="Times New Roman"/>
          <w:b/>
          <w:sz w:val="24"/>
          <w:szCs w:val="24"/>
        </w:rPr>
        <w:t xml:space="preserve">Павлодарский государственный педагогический </w:t>
      </w:r>
      <w:r>
        <w:rPr>
          <w:rFonts w:ascii="Times New Roman" w:hAnsi="Times New Roman" w:cs="Times New Roman"/>
          <w:b/>
          <w:sz w:val="24"/>
          <w:szCs w:val="24"/>
        </w:rPr>
        <w:t>университет (Казахстан)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 инновационных технологий и социальной экспертизы (Москва)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Новосибирский центр непрерывного бизнес-образования</w:t>
      </w:r>
    </w:p>
    <w:p w:rsidR="009F18E8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56">
        <w:rPr>
          <w:rFonts w:ascii="Times New Roman" w:hAnsi="Times New Roman" w:cs="Times New Roman"/>
          <w:b/>
          <w:sz w:val="24"/>
          <w:szCs w:val="24"/>
        </w:rPr>
        <w:t>Белорусский государственный университет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(Беларусь)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>Бийский промышленно-технологический колледж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>Администрация г. Бийска – наукограда РФ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74EF" w:rsidRPr="00453096" w:rsidRDefault="002274EF" w:rsidP="002274E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МЕЖДУНАРОДНАЯ НАУЧНО-ПРАКТИЧЕСКАЯ КОНФЕРЕНЦИЯ</w:t>
      </w: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   «ВОСПИТАНИЕ И ОБУЧЕНИЕ В СОВРЕМЕННОМ ОБЩЕСТВЕ:</w:t>
      </w: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АКТУАЛЬНЫЕ АСПЕКТЫ ТЕОРИИ И ПРАКТИКИ»</w:t>
      </w:r>
    </w:p>
    <w:p w:rsidR="002274EF" w:rsidRPr="00453096" w:rsidRDefault="002274EF" w:rsidP="00FD59D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873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Бий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FB0B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                           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                         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4B6E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73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5-6 июня 2020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2274EF" w:rsidRPr="00453096" w:rsidRDefault="002274EF" w:rsidP="00FD59D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Пригласительное письмо</w:t>
      </w:r>
    </w:p>
    <w:p w:rsidR="002274EF" w:rsidRPr="00453096" w:rsidRDefault="002274EF" w:rsidP="006A4FB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Приглашаем Вас принять участие в </w:t>
      </w:r>
      <w:r w:rsidR="006A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="006A4FBE" w:rsidRPr="006A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Международной научно-практической конференции 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«Воспитание и обучение в современном обществе: актуальные аспекты теории и практики»</w:t>
      </w:r>
    </w:p>
    <w:p w:rsidR="002274EF" w:rsidRPr="006A4FBE" w:rsidRDefault="002274EF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5E0274" w:rsidRP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Формы участия в конференции: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2D14FD"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очный </w:t>
      </w: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доклад на пленарном заседании (до 15 минут);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очный доклад на заседании секции (до 10 минут);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слушатель;</w:t>
      </w:r>
    </w:p>
    <w:p w:rsidR="005E0274" w:rsidRDefault="00E62542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публикация статей (заочно);</w:t>
      </w:r>
    </w:p>
    <w:p w:rsidR="002D14FD" w:rsidRPr="005E0274" w:rsidRDefault="002D14FD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 окончании работы конференции докладчики получают сертификаты.</w:t>
      </w:r>
    </w:p>
    <w:p w:rsidR="006A4FBE" w:rsidRDefault="006A4FBE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74EF" w:rsidRPr="00453096" w:rsidRDefault="002274EF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Основные направления: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Образование в развивающемся мире: миссия, проблемы, перспективы.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 нации и проблемы духовности в образовании.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Теори</w:t>
      </w:r>
      <w:r w:rsidR="00075485"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практика духовно-нравственного</w:t>
      </w:r>
      <w:r w:rsidR="00075485"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патриотического и правового воспитанияподрастающего поколения</w:t>
      </w: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Этнопедагогические ориентиры в современном образовательном пространстве.</w:t>
      </w:r>
    </w:p>
    <w:p w:rsidR="00075485" w:rsidRPr="006A4FBE" w:rsidRDefault="00075485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Современные подходы в образовании: теоретические и технологические аспекты.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Познавательно-исследовательская деятельность: новые идеи и продуктивная практика.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Перспективные ресурсы образования: одаренные дети в фокусе развития.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Современные социально-педагогические технологии в практике работы с детьми, подростками и молодёжью с особыми образовательными потребностями.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созидательной активности молодежи: потенциал и его реализация.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Управление: </w:t>
      </w:r>
      <w:r w:rsidR="00DD53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потенциал, опыт и перспективы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Становление профессиональной компетентности педагога в условиях коммуникативного общества.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Сотворчество школы и семьи в приобщении подрастающего поколения к отечественной культуре.</w:t>
      </w:r>
    </w:p>
    <w:p w:rsidR="002274EF" w:rsidRPr="009A6C53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поликультурной среды в учебных заведениях: потребности, перспективы и опыт.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Технологические аспекты повышения качества образования</w:t>
      </w:r>
    </w:p>
    <w:p w:rsidR="002274EF" w:rsidRPr="009A6C53" w:rsidRDefault="00D76138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ФГОС: проблемы и опыт внедрения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Ресурсы развития образовательной организации</w:t>
      </w:r>
    </w:p>
    <w:p w:rsidR="00D76138" w:rsidRPr="009A6C53" w:rsidRDefault="00D76138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Потенциал ИКТ и феномен книги</w:t>
      </w:r>
      <w:r w:rsidR="00547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образовании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природоориентированной картины мира в детской и молодежной среде</w:t>
      </w:r>
    </w:p>
    <w:p w:rsidR="006A4FBE" w:rsidRDefault="00C20A8D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   Инклюзивное образование</w:t>
      </w:r>
    </w:p>
    <w:p w:rsidR="00C20A8D" w:rsidRPr="006A4FBE" w:rsidRDefault="00C20A8D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4EF" w:rsidRDefault="002274EF" w:rsidP="008702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рамках конференции планируется проведение мастер-классов, творческих мастерских, семинаров, </w:t>
      </w:r>
      <w:r w:rsidR="001F7A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еждународной выставки методических материалов </w:t>
      </w: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METHODICE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презентации и защиты конкурсных работ всероссийских и международных конкурсов под эгидой МСА</w:t>
      </w:r>
    </w:p>
    <w:p w:rsidR="00870267" w:rsidRPr="00453096" w:rsidRDefault="00870267" w:rsidP="008702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6D29" w:rsidRPr="008316EA" w:rsidRDefault="002274EF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публикации материалов в трудах Международной научно-практической конференции (сборник «Казначеевские чтения») просим Вас </w:t>
      </w:r>
      <w:r w:rsidR="000F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выслать </w:t>
      </w:r>
      <w:r w:rsidR="000F77FE" w:rsidRPr="000F77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 </w:t>
      </w:r>
      <w:r w:rsidR="00786D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31 марта</w:t>
      </w:r>
      <w:r w:rsidR="000F77FE" w:rsidRPr="000F77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(крайний срок)</w:t>
      </w:r>
      <w:r w:rsidR="000F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 почтой заявку и статью</w:t>
      </w:r>
      <w:r w:rsidR="00D45D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80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1-2 автора, </w:t>
      </w:r>
      <w:r w:rsidR="00D45D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максимальный объём – 4 стр.)</w:t>
      </w:r>
      <w:r w:rsidR="0078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набранную в редакторе MicrosoftWord </w:t>
      </w:r>
      <w:r w:rsidR="004B6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файлом, </w:t>
      </w:r>
      <w:r w:rsidR="004B6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шрифт – TimesNewRoman, </w:t>
      </w:r>
      <w:r w:rsidR="004B6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шрифта – 14</w:t>
      </w:r>
      <w:r w:rsidR="0078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интервал -</w:t>
      </w:r>
      <w:r w:rsidR="0078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8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,5;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 – по 3 см со всех сторон. Не допускается использовать фотографии, сканированные изображения, сложную графику.</w:t>
      </w:r>
    </w:p>
    <w:p w:rsidR="00786D29" w:rsidRPr="008316EA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заявке указать: ФИО (полностью), ученую степень, ученое звание, место работы, должность, наименование статьи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0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строчными буквами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почтовый и электронный адрес, контактный тел.</w:t>
      </w:r>
    </w:p>
    <w:p w:rsidR="00786D29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Название статьи набирается </w:t>
      </w:r>
      <w:r w:rsidRPr="00C50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буквами, размер шрифта – 12,. Ниже названия с правой стороны страницы указать фамилию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инициалы автора, в скобках (курсивом) – город размер шрифта – 14.</w:t>
      </w:r>
    </w:p>
    <w:p w:rsidR="00786D29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786D29" w:rsidRDefault="00786D29" w:rsidP="00786D29">
      <w:pPr>
        <w:tabs>
          <w:tab w:val="left" w:pos="705"/>
        </w:tabs>
        <w:spacing w:after="0" w:line="240" w:lineRule="auto"/>
        <w:ind w:left="-142" w:right="-426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86D29" w:rsidRPr="00B27765" w:rsidRDefault="00786D29" w:rsidP="00786D29">
      <w:pPr>
        <w:tabs>
          <w:tab w:val="left" w:pos="705"/>
        </w:tabs>
        <w:spacing w:after="0" w:line="240" w:lineRule="auto"/>
        <w:ind w:left="-142" w:right="-426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7765">
        <w:rPr>
          <w:rFonts w:ascii="Times New Roman" w:hAnsi="Times New Roman" w:cs="Times New Roman"/>
          <w:b/>
          <w:sz w:val="24"/>
          <w:szCs w:val="24"/>
        </w:rPr>
        <w:t>РЕФЛЕКСИВНО-АНАЛИТИЧЕСКАЯ РАБОТА С ПРОФЕССИОНАЛЬНЫМ ТВОРЧЕСКИМ ОПЫТОМ В УСЛОВИЯХ ЛАБОРАТОРНОГО ЭКСПЕРИМЕНТА</w:t>
      </w:r>
    </w:p>
    <w:p w:rsidR="00786D29" w:rsidRPr="00B27765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786D29" w:rsidRDefault="00786D29" w:rsidP="00786D29">
      <w:pPr>
        <w:spacing w:after="0" w:line="240" w:lineRule="auto"/>
        <w:ind w:left="-142" w:right="-426"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7765">
        <w:rPr>
          <w:rFonts w:ascii="Times New Roman" w:hAnsi="Times New Roman" w:cs="Times New Roman"/>
          <w:b/>
          <w:sz w:val="28"/>
          <w:szCs w:val="28"/>
        </w:rPr>
        <w:t xml:space="preserve">Боровиков Л.И. </w:t>
      </w:r>
      <w:r w:rsidRPr="00B27765">
        <w:rPr>
          <w:rFonts w:ascii="Times New Roman" w:hAnsi="Times New Roman" w:cs="Times New Roman"/>
          <w:b/>
          <w:i/>
          <w:sz w:val="28"/>
          <w:szCs w:val="28"/>
        </w:rPr>
        <w:t xml:space="preserve">(Новосибирск) </w:t>
      </w:r>
    </w:p>
    <w:p w:rsidR="00786D29" w:rsidRPr="008316EA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786D29" w:rsidRPr="008316EA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6D29" w:rsidRPr="008316EA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публикация одной статьи в сборнике и возмещения почтовых расходов по рассылке сборника авторам необходимо оплатить (в любом банке) организационный взнос </w:t>
      </w:r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A860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bookmarkStart w:id="0" w:name="_GoBack"/>
      <w:bookmarkEnd w:id="0"/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Стоимость доп. экземпляра – 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Реквизиты оргкомитета конференции:</w:t>
      </w: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ЧУДО «Центр непрерывного бизнес-образования»</w:t>
      </w: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630049  г. Новосибирск, Красный проспект, 200</w:t>
      </w: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ИНН/КПП 5402154240/540201001</w:t>
      </w: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БИК  045004725</w:t>
      </w:r>
    </w:p>
    <w:p w:rsidR="002274EF" w:rsidRPr="00453096" w:rsidRDefault="00FB0B6B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к/с</w:t>
      </w:r>
      <w:r w:rsidR="002274EF"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30101810400000000725</w:t>
      </w:r>
      <w:r w:rsidR="002274EF"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р/с 40703810632000000068</w:t>
      </w:r>
    </w:p>
    <w:p w:rsidR="002274EF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Филиал ПАО «БАНК  УРАЛСИБ»</w:t>
      </w:r>
    </w:p>
    <w:p w:rsidR="00FD59D0" w:rsidRPr="00453096" w:rsidRDefault="00FD59D0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259" w:rsidRDefault="00902259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022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Принимаем заявки на участие в конференции (слушатели и выступающие)  по телефону   +7 (383) 363-11-73, 363-75-90 или по электронной почте centr-bo@mail.ru</w:t>
      </w:r>
    </w:p>
    <w:p w:rsidR="002274EF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Черник Борис Петрович, Лосева Елена Тимофеевна;  тел. (383) 363-75-90,   E—mail: </w:t>
      </w:r>
      <w:hyperlink r:id="rId6" w:history="1">
        <w:r w:rsidR="00FD59D0" w:rsidRPr="007B7B1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www.centr—bo@mail.ru</w:t>
        </w:r>
      </w:hyperlink>
    </w:p>
    <w:p w:rsidR="00FD59D0" w:rsidRPr="00FB0B6B" w:rsidRDefault="00FD59D0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4EF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B0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 уважением</w:t>
      </w:r>
      <w:r w:rsidR="004B6E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ответственный секретарь Оргкомитета конференции профессор Борис Петрович Черник</w:t>
      </w: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E48" w:rsidRDefault="008C6E48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>З А Я В К А Н 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ПУБЛИКАЦИЮ В СБОРНИК</w:t>
      </w:r>
      <w:r w:rsidR="00FD59D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8C6E48" w:rsidRDefault="008C6E48" w:rsidP="008C6E48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Автор, город, название статьи: </w:t>
      </w:r>
    </w:p>
    <w:p w:rsidR="00FD59D0" w:rsidRPr="0047431D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Pr="00685D23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/Например: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Иванова Т.М.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(Самара)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Преемственность дошкольного и школьного образования</w:t>
      </w:r>
    </w:p>
    <w:p w:rsidR="00FD59D0" w:rsidRPr="0047431D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должность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звание:</w:t>
      </w:r>
    </w:p>
    <w:p w:rsidR="00FD59D0" w:rsidRDefault="00FD59D0" w:rsidP="00FD59D0">
      <w:pPr>
        <w:spacing w:after="0" w:line="307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D59D0" w:rsidRPr="00215225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225">
        <w:rPr>
          <w:rFonts w:ascii="Times New Roman" w:eastAsia="Times New Roman" w:hAnsi="Times New Roman" w:cs="Times New Roman"/>
          <w:b/>
          <w:sz w:val="28"/>
          <w:szCs w:val="28"/>
        </w:rPr>
        <w:t>Форма участия:</w:t>
      </w:r>
    </w:p>
    <w:p w:rsidR="00FD59D0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Почтовый 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>(для отпр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авления сборника почтой России):</w:t>
      </w: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85B" w:rsidRPr="00FD59D0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sectPr w:rsidR="000D485B" w:rsidRPr="00FD59D0" w:rsidSect="00FD59D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0FAB"/>
    <w:multiLevelType w:val="multilevel"/>
    <w:tmpl w:val="8972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B4912"/>
    <w:rsid w:val="000342AD"/>
    <w:rsid w:val="00075485"/>
    <w:rsid w:val="0008717C"/>
    <w:rsid w:val="000B1FE4"/>
    <w:rsid w:val="000D485B"/>
    <w:rsid w:val="000E113E"/>
    <w:rsid w:val="000F77FE"/>
    <w:rsid w:val="001F7AC5"/>
    <w:rsid w:val="002274EF"/>
    <w:rsid w:val="00243F9F"/>
    <w:rsid w:val="002B4912"/>
    <w:rsid w:val="002D14FD"/>
    <w:rsid w:val="00376742"/>
    <w:rsid w:val="00453096"/>
    <w:rsid w:val="00470D75"/>
    <w:rsid w:val="004B6EE7"/>
    <w:rsid w:val="00547D27"/>
    <w:rsid w:val="005637C6"/>
    <w:rsid w:val="005E0274"/>
    <w:rsid w:val="006A4FBE"/>
    <w:rsid w:val="00780F40"/>
    <w:rsid w:val="00786D29"/>
    <w:rsid w:val="00870267"/>
    <w:rsid w:val="008735F2"/>
    <w:rsid w:val="008C6E48"/>
    <w:rsid w:val="00902259"/>
    <w:rsid w:val="00920BCB"/>
    <w:rsid w:val="00940E89"/>
    <w:rsid w:val="009A6C53"/>
    <w:rsid w:val="009F18E8"/>
    <w:rsid w:val="00A86006"/>
    <w:rsid w:val="00AA7B18"/>
    <w:rsid w:val="00AE15F3"/>
    <w:rsid w:val="00B4050F"/>
    <w:rsid w:val="00BA1192"/>
    <w:rsid w:val="00C20A8D"/>
    <w:rsid w:val="00D06924"/>
    <w:rsid w:val="00D102EF"/>
    <w:rsid w:val="00D45DCD"/>
    <w:rsid w:val="00D76138"/>
    <w:rsid w:val="00DA7C25"/>
    <w:rsid w:val="00DD5370"/>
    <w:rsid w:val="00E62542"/>
    <w:rsid w:val="00ED571D"/>
    <w:rsid w:val="00FB0B6B"/>
    <w:rsid w:val="00FD0702"/>
    <w:rsid w:val="00FD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096"/>
    <w:rPr>
      <w:b/>
      <w:bCs/>
    </w:rPr>
  </w:style>
  <w:style w:type="character" w:styleId="a4">
    <w:name w:val="Hyperlink"/>
    <w:basedOn w:val="a0"/>
    <w:uiPriority w:val="99"/>
    <w:unhideWhenUsed/>
    <w:rsid w:val="00FD5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&#8212;b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29</cp:revision>
  <dcterms:created xsi:type="dcterms:W3CDTF">2018-03-23T08:33:00Z</dcterms:created>
  <dcterms:modified xsi:type="dcterms:W3CDTF">2019-11-06T01:52:00Z</dcterms:modified>
</cp:coreProperties>
</file>